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2681" w14:textId="77777777" w:rsidR="00427F68" w:rsidRDefault="00427F6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6E67ED90" w14:textId="77777777" w:rsidR="00427F68" w:rsidRDefault="00A56D42">
      <w:pPr>
        <w:spacing w:line="200" w:lineRule="atLeast"/>
        <w:ind w:left="35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7A9B82A" wp14:editId="050AE9C5">
            <wp:extent cx="1785119" cy="14421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119" cy="14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1B130" w14:textId="77777777" w:rsidR="00427F68" w:rsidRDefault="00C012E1">
      <w:pPr>
        <w:spacing w:before="42"/>
        <w:ind w:left="3175" w:right="317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Purchasing Department</w:t>
      </w:r>
    </w:p>
    <w:p w14:paraId="55C74C49" w14:textId="77777777" w:rsidR="00614A18" w:rsidRDefault="00A56D42" w:rsidP="001245A1">
      <w:pPr>
        <w:spacing w:before="27"/>
        <w:ind w:left="3587" w:right="3112" w:hanging="116"/>
        <w:jc w:val="center"/>
        <w:rPr>
          <w:rFonts w:ascii="Calibri" w:eastAsia="Calibri" w:hAnsi="Calibri" w:cs="Calibri"/>
          <w:spacing w:val="26"/>
          <w:w w:val="99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P.O.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Box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13145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•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Roanoke,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VA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24031</w:t>
      </w:r>
    </w:p>
    <w:p w14:paraId="59C68228" w14:textId="77777777" w:rsidR="001245A1" w:rsidRDefault="001245A1" w:rsidP="001245A1">
      <w:pPr>
        <w:spacing w:before="27"/>
        <w:ind w:left="3587" w:right="3112" w:hanging="116"/>
        <w:jc w:val="center"/>
        <w:rPr>
          <w:rFonts w:ascii="Calibri" w:eastAsia="Calibri" w:hAnsi="Calibri" w:cs="Calibri"/>
          <w:spacing w:val="-5"/>
          <w:sz w:val="20"/>
          <w:szCs w:val="20"/>
        </w:rPr>
      </w:pPr>
      <w:r w:rsidRPr="001245A1">
        <w:rPr>
          <w:rFonts w:ascii="Calibri" w:eastAsia="Calibri" w:hAnsi="Calibri" w:cs="Calibri"/>
          <w:spacing w:val="-7"/>
          <w:sz w:val="20"/>
          <w:szCs w:val="20"/>
        </w:rPr>
        <w:t>PHONE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1245A1">
        <w:rPr>
          <w:rFonts w:ascii="Calibri" w:eastAsia="Calibri" w:hAnsi="Calibri" w:cs="Calibri"/>
          <w:spacing w:val="-7"/>
          <w:sz w:val="20"/>
          <w:szCs w:val="20"/>
        </w:rPr>
        <w:t>(</w:t>
      </w:r>
      <w:r w:rsidRPr="001245A1">
        <w:rPr>
          <w:rFonts w:ascii="Calibri" w:eastAsia="Calibri" w:hAnsi="Calibri" w:cs="Calibri"/>
          <w:spacing w:val="-1"/>
          <w:sz w:val="20"/>
          <w:szCs w:val="20"/>
        </w:rPr>
        <w:t>540</w:t>
      </w:r>
      <w:r>
        <w:rPr>
          <w:rFonts w:ascii="Calibri" w:eastAsia="Calibri" w:hAnsi="Calibri" w:cs="Calibri"/>
          <w:spacing w:val="26"/>
          <w:w w:val="99"/>
          <w:sz w:val="20"/>
          <w:szCs w:val="20"/>
        </w:rPr>
        <w:t>)</w:t>
      </w:r>
      <w:r w:rsidR="00A56D42">
        <w:rPr>
          <w:rFonts w:ascii="Calibri" w:eastAsia="Calibri" w:hAnsi="Calibri" w:cs="Calibri"/>
          <w:spacing w:val="-1"/>
          <w:sz w:val="20"/>
          <w:szCs w:val="20"/>
        </w:rPr>
        <w:t>853-</w:t>
      </w:r>
      <w:r w:rsidR="006A7413">
        <w:rPr>
          <w:rFonts w:ascii="Calibri" w:eastAsia="Calibri" w:hAnsi="Calibri" w:cs="Calibri"/>
          <w:spacing w:val="-1"/>
          <w:sz w:val="20"/>
          <w:szCs w:val="20"/>
        </w:rPr>
        <w:t>1348</w:t>
      </w:r>
      <w:r w:rsidR="00A56D4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</w:p>
    <w:p w14:paraId="2F7C191D" w14:textId="77777777" w:rsidR="00427F68" w:rsidRDefault="00A56D42" w:rsidP="001245A1">
      <w:pPr>
        <w:spacing w:before="27"/>
        <w:ind w:left="3587" w:right="3112" w:hanging="11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FAX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(540)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853-</w:t>
      </w:r>
      <w:r w:rsidR="001245A1">
        <w:rPr>
          <w:rFonts w:ascii="Calibri" w:eastAsia="Calibri" w:hAnsi="Calibri" w:cs="Calibri"/>
          <w:sz w:val="20"/>
          <w:szCs w:val="20"/>
        </w:rPr>
        <w:t>2836</w:t>
      </w:r>
    </w:p>
    <w:p w14:paraId="46DC4C8B" w14:textId="77777777" w:rsidR="00427F68" w:rsidRDefault="00427F68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0C7156A0" w14:textId="2E5AC981" w:rsidR="00427F68" w:rsidRDefault="006271BE" w:rsidP="006271BE">
      <w:pPr>
        <w:pStyle w:val="BodyText"/>
        <w:ind w:left="3114" w:firstLine="220"/>
      </w:pPr>
      <w:r>
        <w:t xml:space="preserve">            </w:t>
      </w:r>
      <w:r w:rsidR="00206DD1">
        <w:t>December</w:t>
      </w:r>
      <w:r w:rsidR="00E1740D">
        <w:t xml:space="preserve"> </w:t>
      </w:r>
      <w:r>
        <w:t>5</w:t>
      </w:r>
      <w:r w:rsidR="00274D28">
        <w:t>, 2022</w:t>
      </w:r>
    </w:p>
    <w:p w14:paraId="731501B4" w14:textId="77777777" w:rsidR="00427F68" w:rsidRDefault="00427F68">
      <w:pPr>
        <w:spacing w:before="1"/>
        <w:rPr>
          <w:rFonts w:ascii="Calibri" w:eastAsia="Calibri" w:hAnsi="Calibri" w:cs="Calibri"/>
          <w:sz w:val="32"/>
          <w:szCs w:val="32"/>
        </w:rPr>
      </w:pPr>
    </w:p>
    <w:p w14:paraId="07EF3E78" w14:textId="719F7566" w:rsidR="00427F68" w:rsidRDefault="00C343FA" w:rsidP="00C343FA">
      <w:pPr>
        <w:spacing w:before="1"/>
        <w:ind w:left="3334" w:firstLine="7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 w:rsidR="00342A4B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="00B06C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F96963">
        <w:rPr>
          <w:rFonts w:ascii="Calibri" w:eastAsia="Calibri" w:hAnsi="Calibri" w:cs="Calibri"/>
          <w:b/>
          <w:bCs/>
          <w:sz w:val="24"/>
          <w:szCs w:val="24"/>
        </w:rPr>
        <w:t>RFP</w:t>
      </w:r>
      <w:r w:rsidR="007B20B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3137AC">
        <w:rPr>
          <w:rFonts w:ascii="Calibri" w:eastAsia="Calibri" w:hAnsi="Calibri" w:cs="Calibri"/>
          <w:b/>
          <w:bCs/>
          <w:sz w:val="24"/>
          <w:szCs w:val="24"/>
        </w:rPr>
        <w:t>30</w:t>
      </w:r>
      <w:r w:rsidR="004E7B69">
        <w:rPr>
          <w:rFonts w:ascii="Calibri" w:eastAsia="Calibri" w:hAnsi="Calibri" w:cs="Calibri"/>
          <w:b/>
          <w:bCs/>
          <w:sz w:val="24"/>
          <w:szCs w:val="24"/>
        </w:rPr>
        <w:t>9</w:t>
      </w:r>
      <w:r w:rsidR="00206DD1">
        <w:rPr>
          <w:rFonts w:ascii="Calibri" w:eastAsia="Calibri" w:hAnsi="Calibri" w:cs="Calibri"/>
          <w:b/>
          <w:bCs/>
          <w:sz w:val="24"/>
          <w:szCs w:val="24"/>
        </w:rPr>
        <w:t>9</w:t>
      </w:r>
    </w:p>
    <w:p w14:paraId="1D833BFE" w14:textId="1A2D3587" w:rsidR="00C046FE" w:rsidRDefault="00C768D7" w:rsidP="00C046FE">
      <w:pPr>
        <w:pStyle w:val="ListParagraph"/>
        <w:jc w:val="center"/>
        <w:rPr>
          <w:b/>
          <w:bCs/>
        </w:rPr>
      </w:pPr>
      <w:r>
        <w:rPr>
          <w:b/>
          <w:bCs/>
        </w:rPr>
        <w:t>REGISTERED DESIGN PROFESSIONAL SERVICES FOR</w:t>
      </w:r>
    </w:p>
    <w:p w14:paraId="3E43DBB8" w14:textId="77777777" w:rsidR="00AF0B1C" w:rsidRDefault="00C768D7" w:rsidP="00C046FE">
      <w:pPr>
        <w:pStyle w:val="ListParagraph"/>
        <w:ind w:left="2160"/>
        <w:rPr>
          <w:spacing w:val="-1"/>
        </w:rPr>
      </w:pPr>
      <w:r>
        <w:rPr>
          <w:b/>
          <w:bCs/>
        </w:rPr>
        <w:t>THE DESIGN OF PRESTON PARK ELEMENTARY SCHOOL</w:t>
      </w:r>
      <w:r w:rsidR="00C343FA" w:rsidRPr="00B06C7A">
        <w:rPr>
          <w:b/>
          <w:bCs/>
          <w:spacing w:val="-1"/>
        </w:rPr>
        <w:t xml:space="preserve"> </w:t>
      </w:r>
      <w:r w:rsidR="00C343FA" w:rsidRPr="00B06C7A">
        <w:rPr>
          <w:spacing w:val="-1"/>
        </w:rPr>
        <w:t xml:space="preserve">   </w:t>
      </w:r>
    </w:p>
    <w:p w14:paraId="588C88FD" w14:textId="77777777" w:rsidR="00AF0B1C" w:rsidRDefault="00AF0B1C" w:rsidP="00C046FE">
      <w:pPr>
        <w:pStyle w:val="ListParagraph"/>
        <w:ind w:left="2160"/>
        <w:rPr>
          <w:spacing w:val="-1"/>
        </w:rPr>
      </w:pPr>
    </w:p>
    <w:p w14:paraId="2287714C" w14:textId="26D99E45" w:rsidR="00C343FA" w:rsidRDefault="00AF0B1C" w:rsidP="00AF0B1C">
      <w:pPr>
        <w:pStyle w:val="ListParagraph"/>
        <w:ind w:left="2160"/>
        <w:rPr>
          <w:spacing w:val="24"/>
          <w:w w:val="99"/>
        </w:rPr>
      </w:pPr>
      <w:r>
        <w:rPr>
          <w:spacing w:val="-1"/>
        </w:rPr>
        <w:t xml:space="preserve">                                         </w:t>
      </w:r>
      <w:r w:rsidR="00A56D42">
        <w:rPr>
          <w:spacing w:val="-1"/>
        </w:rPr>
        <w:t>Addendum</w:t>
      </w:r>
      <w:r w:rsidR="00A56D42">
        <w:rPr>
          <w:spacing w:val="-5"/>
        </w:rPr>
        <w:t xml:space="preserve"> </w:t>
      </w:r>
      <w:r w:rsidR="00C012E1">
        <w:t>#</w:t>
      </w:r>
      <w:r w:rsidR="00B06C7A">
        <w:t>1</w:t>
      </w:r>
    </w:p>
    <w:p w14:paraId="73B8DA25" w14:textId="22D13811" w:rsidR="00B00B88" w:rsidRPr="00844EA7" w:rsidRDefault="00A56D42" w:rsidP="00844EA7">
      <w:pPr>
        <w:pStyle w:val="ListParagraph"/>
        <w:jc w:val="center"/>
        <w:rPr>
          <w:rFonts w:ascii="Calibri" w:cs="Calibri"/>
          <w:sz w:val="23"/>
          <w:szCs w:val="23"/>
        </w:rPr>
      </w:pPr>
      <w:r>
        <w:t>Questions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Answ</w:t>
      </w:r>
      <w:r w:rsidR="00A35B09">
        <w:t>ers</w:t>
      </w:r>
      <w:r w:rsidR="00844EA7">
        <w:t xml:space="preserve"> </w:t>
      </w:r>
    </w:p>
    <w:p w14:paraId="32A1F958" w14:textId="77777777" w:rsidR="00427F68" w:rsidRDefault="00427F68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D1FC367" w14:textId="4FF2671C" w:rsidR="00D24230" w:rsidRDefault="00D24230" w:rsidP="00D044DB">
      <w:pPr>
        <w:autoSpaceDE w:val="0"/>
        <w:autoSpaceDN w:val="0"/>
        <w:rPr>
          <w:rFonts w:ascii="Calibri" w:eastAsia="Calibri" w:hAnsi="Calibri" w:cs="Calibri"/>
          <w:b/>
          <w:bCs/>
          <w:sz w:val="23"/>
          <w:szCs w:val="23"/>
        </w:rPr>
      </w:pPr>
    </w:p>
    <w:p w14:paraId="3EC87CA3" w14:textId="489213B0" w:rsidR="00C05E5E" w:rsidRPr="00C05E5E" w:rsidRDefault="00070FA4" w:rsidP="00C05E5E">
      <w:pPr>
        <w:autoSpaceDE w:val="0"/>
        <w:autoSpaceDN w:val="0"/>
        <w:ind w:left="720" w:hanging="720"/>
        <w:rPr>
          <w:rFonts w:ascii="Calibri" w:eastAsia="Calibri" w:hAnsi="Calibri" w:cs="Calibri"/>
          <w:bCs/>
          <w:sz w:val="24"/>
          <w:szCs w:val="24"/>
        </w:rPr>
      </w:pPr>
      <w:r w:rsidRPr="00064822">
        <w:rPr>
          <w:rFonts w:ascii="Calibri" w:eastAsia="Calibri" w:hAnsi="Calibri" w:cs="Calibri"/>
          <w:bCs/>
          <w:sz w:val="24"/>
          <w:szCs w:val="24"/>
        </w:rPr>
        <w:t>Q1:</w:t>
      </w:r>
      <w:r w:rsidRPr="00064822">
        <w:rPr>
          <w:rFonts w:ascii="Calibri" w:eastAsia="Calibri" w:hAnsi="Calibri" w:cs="Calibri"/>
          <w:bCs/>
          <w:sz w:val="24"/>
          <w:szCs w:val="24"/>
        </w:rPr>
        <w:tab/>
      </w:r>
      <w:r w:rsidR="00F13C18">
        <w:rPr>
          <w:rFonts w:ascii="Calibri" w:eastAsia="Calibri" w:hAnsi="Calibri" w:cs="Calibri"/>
          <w:bCs/>
          <w:sz w:val="24"/>
          <w:szCs w:val="24"/>
        </w:rPr>
        <w:t>R</w:t>
      </w:r>
      <w:r w:rsidR="00C05E5E" w:rsidRPr="00C05E5E">
        <w:rPr>
          <w:rFonts w:ascii="Calibri" w:eastAsia="Calibri" w:hAnsi="Calibri" w:cs="Calibri"/>
          <w:bCs/>
          <w:sz w:val="24"/>
          <w:szCs w:val="24"/>
        </w:rPr>
        <w:t>egarding Section X.1 Insurance, Part D, iii – Please ensure that the insurance</w:t>
      </w:r>
    </w:p>
    <w:p w14:paraId="6771493B" w14:textId="77777777" w:rsidR="00C05E5E" w:rsidRDefault="00C05E5E" w:rsidP="00C05E5E">
      <w:pPr>
        <w:autoSpaceDE w:val="0"/>
        <w:autoSpaceDN w:val="0"/>
        <w:ind w:left="720"/>
        <w:rPr>
          <w:rFonts w:ascii="Calibri" w:eastAsia="Calibri" w:hAnsi="Calibri" w:cs="Calibri"/>
          <w:bCs/>
          <w:sz w:val="24"/>
          <w:szCs w:val="24"/>
        </w:rPr>
      </w:pPr>
      <w:r w:rsidRPr="00C05E5E">
        <w:rPr>
          <w:rFonts w:ascii="Calibri" w:eastAsia="Calibri" w:hAnsi="Calibri" w:cs="Calibri"/>
          <w:bCs/>
          <w:sz w:val="24"/>
          <w:szCs w:val="24"/>
        </w:rPr>
        <w:t>requirements stated are indeed the intended request.</w:t>
      </w:r>
      <w:r>
        <w:rPr>
          <w:rFonts w:ascii="Calibri" w:eastAsia="Calibri" w:hAnsi="Calibri" w:cs="Calibri"/>
          <w:bCs/>
          <w:sz w:val="24"/>
          <w:szCs w:val="24"/>
        </w:rPr>
        <w:t xml:space="preserve">  </w:t>
      </w:r>
      <w:r w:rsidRPr="00C05E5E">
        <w:rPr>
          <w:rFonts w:ascii="Calibri" w:eastAsia="Calibri" w:hAnsi="Calibri" w:cs="Calibri"/>
          <w:bCs/>
          <w:sz w:val="24"/>
          <w:szCs w:val="24"/>
        </w:rPr>
        <w:t xml:space="preserve">An aggregate of $10,000,000 </w:t>
      </w:r>
    </w:p>
    <w:p w14:paraId="6D8BF29B" w14:textId="47B2AC90" w:rsidR="00C05E5E" w:rsidRDefault="00C05E5E" w:rsidP="00C05E5E">
      <w:pPr>
        <w:autoSpaceDE w:val="0"/>
        <w:autoSpaceDN w:val="0"/>
        <w:ind w:left="720"/>
        <w:rPr>
          <w:rFonts w:ascii="Calibri" w:eastAsia="Calibri" w:hAnsi="Calibri" w:cs="Calibri"/>
          <w:bCs/>
          <w:sz w:val="24"/>
          <w:szCs w:val="24"/>
        </w:rPr>
      </w:pPr>
      <w:r w:rsidRPr="00C05E5E">
        <w:rPr>
          <w:rFonts w:ascii="Calibri" w:eastAsia="Calibri" w:hAnsi="Calibri" w:cs="Calibri"/>
          <w:bCs/>
          <w:sz w:val="24"/>
          <w:szCs w:val="24"/>
        </w:rPr>
        <w:t>for a project size of $31</w:t>
      </w:r>
      <w:r w:rsidR="00483267">
        <w:rPr>
          <w:rFonts w:ascii="Calibri" w:eastAsia="Calibri" w:hAnsi="Calibri" w:cs="Calibri"/>
          <w:bCs/>
          <w:sz w:val="24"/>
          <w:szCs w:val="24"/>
        </w:rPr>
        <w:t>M</w:t>
      </w:r>
      <w:r w:rsidRPr="00C05E5E">
        <w:rPr>
          <w:rFonts w:ascii="Calibri" w:eastAsia="Calibri" w:hAnsi="Calibri" w:cs="Calibri"/>
          <w:bCs/>
          <w:sz w:val="24"/>
          <w:szCs w:val="24"/>
        </w:rPr>
        <w:t xml:space="preserve"> is higher than we’ve experienced on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C05E5E">
        <w:rPr>
          <w:rFonts w:ascii="Calibri" w:eastAsia="Calibri" w:hAnsi="Calibri" w:cs="Calibri"/>
          <w:bCs/>
          <w:sz w:val="24"/>
          <w:szCs w:val="24"/>
        </w:rPr>
        <w:t>similar projects. I wanted to confirm that this was the intended insurance requirements.</w:t>
      </w:r>
    </w:p>
    <w:p w14:paraId="4CDED134" w14:textId="3EBFFA1B" w:rsidR="007E570D" w:rsidRDefault="00070FA4" w:rsidP="00F13C18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064822">
        <w:rPr>
          <w:rFonts w:ascii="Calibri" w:eastAsia="Calibri" w:hAnsi="Calibri" w:cs="Calibri"/>
          <w:b/>
          <w:bCs/>
          <w:i/>
          <w:sz w:val="24"/>
          <w:szCs w:val="24"/>
        </w:rPr>
        <w:t>A1:</w:t>
      </w:r>
      <w:r w:rsidRPr="00064822">
        <w:rPr>
          <w:rFonts w:ascii="Calibri" w:eastAsia="Calibri" w:hAnsi="Calibri" w:cs="Calibri"/>
          <w:b/>
          <w:bCs/>
          <w:i/>
          <w:sz w:val="24"/>
          <w:szCs w:val="24"/>
        </w:rPr>
        <w:tab/>
      </w:r>
      <w:r w:rsidR="00020499">
        <w:rPr>
          <w:rFonts w:ascii="Calibri" w:eastAsia="Calibri" w:hAnsi="Calibri" w:cs="Calibri"/>
          <w:b/>
          <w:bCs/>
          <w:i/>
          <w:sz w:val="24"/>
          <w:szCs w:val="24"/>
        </w:rPr>
        <w:t>The insurance requirement has been revised to:</w:t>
      </w:r>
    </w:p>
    <w:p w14:paraId="65EABE3D" w14:textId="4AB71CEC" w:rsidR="00020499" w:rsidRPr="00C05E5E" w:rsidRDefault="00020499" w:rsidP="00F13C18">
      <w:pPr>
        <w:autoSpaceDE w:val="0"/>
        <w:autoSpaceDN w:val="0"/>
        <w:ind w:left="720" w:hanging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ab/>
      </w:r>
      <w:r w:rsidR="008D4A5C" w:rsidRPr="008D4A5C">
        <w:rPr>
          <w:rFonts w:ascii="Calibri" w:eastAsia="Calibri" w:hAnsi="Calibri" w:cs="Calibri"/>
          <w:b/>
          <w:bCs/>
          <w:i/>
          <w:sz w:val="24"/>
          <w:szCs w:val="24"/>
        </w:rPr>
        <w:t xml:space="preserve">Projects $5,000,000 </w:t>
      </w:r>
      <w:r w:rsidR="008D4A5C" w:rsidRPr="009A2C7B">
        <w:rPr>
          <w:rFonts w:ascii="Calibri" w:eastAsia="Calibri" w:hAnsi="Calibri" w:cs="Calibri"/>
          <w:b/>
          <w:bCs/>
          <w:i/>
          <w:sz w:val="24"/>
          <w:szCs w:val="24"/>
          <w:u w:val="single"/>
        </w:rPr>
        <w:t>and above</w:t>
      </w:r>
      <w:r w:rsidR="008D4A5C" w:rsidRPr="008D4A5C">
        <w:rPr>
          <w:rFonts w:ascii="Calibri" w:eastAsia="Calibri" w:hAnsi="Calibri" w:cs="Calibri"/>
          <w:b/>
          <w:bCs/>
          <w:i/>
          <w:sz w:val="24"/>
          <w:szCs w:val="24"/>
        </w:rPr>
        <w:t xml:space="preserve">: $2,000,000 </w:t>
      </w:r>
      <w:r w:rsidR="00202046">
        <w:rPr>
          <w:rFonts w:ascii="Calibri" w:eastAsia="Calibri" w:hAnsi="Calibri" w:cs="Calibri"/>
          <w:b/>
          <w:bCs/>
          <w:i/>
          <w:sz w:val="24"/>
          <w:szCs w:val="24"/>
        </w:rPr>
        <w:t xml:space="preserve">per occurrence </w:t>
      </w:r>
      <w:r w:rsidR="008D4A5C" w:rsidRPr="008D4A5C">
        <w:rPr>
          <w:rFonts w:ascii="Calibri" w:eastAsia="Calibri" w:hAnsi="Calibri" w:cs="Calibri"/>
          <w:b/>
          <w:bCs/>
          <w:i/>
          <w:sz w:val="24"/>
          <w:szCs w:val="24"/>
        </w:rPr>
        <w:t>with an aggregate of $4,000,000.</w:t>
      </w:r>
    </w:p>
    <w:p w14:paraId="3C284E02" w14:textId="714568C8" w:rsidR="008E18C5" w:rsidRDefault="008E18C5" w:rsidP="008E18C5">
      <w:pPr>
        <w:autoSpaceDE w:val="0"/>
        <w:autoSpaceDN w:val="0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0ED1BA7E" w14:textId="20602E5F" w:rsidR="008E18C5" w:rsidRDefault="008E18C5" w:rsidP="008E18C5">
      <w:pPr>
        <w:autoSpaceDE w:val="0"/>
        <w:autoSpaceDN w:val="0"/>
        <w:ind w:left="720" w:hanging="720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Q2:</w:t>
      </w:r>
      <w:r>
        <w:rPr>
          <w:rFonts w:ascii="Calibri" w:eastAsia="Calibri" w:hAnsi="Calibri" w:cs="Calibri"/>
          <w:iCs/>
          <w:sz w:val="24"/>
          <w:szCs w:val="24"/>
        </w:rPr>
        <w:tab/>
      </w:r>
      <w:r w:rsidR="00E4500E" w:rsidRPr="00E4500E">
        <w:rPr>
          <w:rFonts w:ascii="Calibri" w:eastAsia="Calibri" w:hAnsi="Calibri" w:cs="Calibri"/>
          <w:iCs/>
          <w:sz w:val="24"/>
          <w:szCs w:val="24"/>
        </w:rPr>
        <w:t>Does the $31M budget included hard &amp; soft cost</w:t>
      </w:r>
      <w:r w:rsidR="00E4500E">
        <w:rPr>
          <w:rFonts w:ascii="Calibri" w:eastAsia="Calibri" w:hAnsi="Calibri" w:cs="Calibri"/>
          <w:iCs/>
          <w:sz w:val="24"/>
          <w:szCs w:val="24"/>
        </w:rPr>
        <w:t>s</w:t>
      </w:r>
      <w:r w:rsidR="00E4500E" w:rsidRPr="00E4500E">
        <w:rPr>
          <w:rFonts w:ascii="Calibri" w:eastAsia="Calibri" w:hAnsi="Calibri" w:cs="Calibri"/>
          <w:iCs/>
          <w:sz w:val="24"/>
          <w:szCs w:val="24"/>
        </w:rPr>
        <w:t>?</w:t>
      </w:r>
    </w:p>
    <w:p w14:paraId="3291AB8C" w14:textId="0EC4F84B" w:rsidR="008E18C5" w:rsidRDefault="008E18C5" w:rsidP="008E18C5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A2: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ab/>
      </w:r>
      <w:r w:rsidR="00E4500E">
        <w:rPr>
          <w:rFonts w:ascii="Calibri" w:eastAsia="Calibri" w:hAnsi="Calibri" w:cs="Calibri"/>
          <w:b/>
          <w:bCs/>
          <w:i/>
          <w:sz w:val="24"/>
          <w:szCs w:val="24"/>
        </w:rPr>
        <w:t>Yes.</w:t>
      </w:r>
    </w:p>
    <w:p w14:paraId="60CED774" w14:textId="7A2C5F71" w:rsidR="00D42165" w:rsidRDefault="00D42165" w:rsidP="008E18C5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13567E3F" w14:textId="585110FC" w:rsidR="00D42165" w:rsidRDefault="00EB59EA" w:rsidP="008E18C5">
      <w:pPr>
        <w:autoSpaceDE w:val="0"/>
        <w:autoSpaceDN w:val="0"/>
        <w:ind w:left="720" w:hanging="720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Q3:</w:t>
      </w:r>
      <w:r>
        <w:rPr>
          <w:rFonts w:ascii="Calibri" w:eastAsia="Calibri" w:hAnsi="Calibri" w:cs="Calibri"/>
          <w:iCs/>
          <w:sz w:val="24"/>
          <w:szCs w:val="24"/>
        </w:rPr>
        <w:tab/>
      </w:r>
      <w:r w:rsidR="00FF4677" w:rsidRPr="00FF4677">
        <w:rPr>
          <w:rFonts w:ascii="Calibri" w:eastAsia="Calibri" w:hAnsi="Calibri" w:cs="Calibri"/>
          <w:iCs/>
          <w:sz w:val="24"/>
          <w:szCs w:val="24"/>
        </w:rPr>
        <w:t>Will this project be funded by ESSER funds</w:t>
      </w:r>
      <w:r w:rsidR="00AF09CF">
        <w:rPr>
          <w:rFonts w:ascii="Calibri" w:eastAsia="Calibri" w:hAnsi="Calibri" w:cs="Calibri"/>
          <w:iCs/>
          <w:sz w:val="24"/>
          <w:szCs w:val="24"/>
        </w:rPr>
        <w:t xml:space="preserve"> or any other federal funds?</w:t>
      </w:r>
    </w:p>
    <w:p w14:paraId="7665C5E9" w14:textId="349C9969" w:rsidR="00DE4467" w:rsidRDefault="00DE4467" w:rsidP="008E18C5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900925">
        <w:rPr>
          <w:rFonts w:ascii="Calibri" w:eastAsia="Calibri" w:hAnsi="Calibri" w:cs="Calibri"/>
          <w:b/>
          <w:bCs/>
          <w:i/>
          <w:sz w:val="24"/>
          <w:szCs w:val="24"/>
        </w:rPr>
        <w:t>A3:</w:t>
      </w:r>
      <w:r w:rsidR="00795720">
        <w:rPr>
          <w:rFonts w:ascii="Calibri" w:eastAsia="Calibri" w:hAnsi="Calibri" w:cs="Calibri"/>
          <w:b/>
          <w:bCs/>
          <w:i/>
          <w:sz w:val="24"/>
          <w:szCs w:val="24"/>
        </w:rPr>
        <w:tab/>
      </w:r>
      <w:r w:rsidR="00AF09CF">
        <w:rPr>
          <w:rFonts w:ascii="Calibri" w:eastAsia="Calibri" w:hAnsi="Calibri" w:cs="Calibri"/>
          <w:b/>
          <w:bCs/>
          <w:i/>
          <w:sz w:val="24"/>
          <w:szCs w:val="24"/>
        </w:rPr>
        <w:t>No.</w:t>
      </w:r>
    </w:p>
    <w:p w14:paraId="5D95EAA6" w14:textId="5B57C103" w:rsidR="003B5280" w:rsidRDefault="003B5280" w:rsidP="008E18C5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7AFEDAA2" w14:textId="77777777" w:rsidR="00A320FC" w:rsidRDefault="003B5280" w:rsidP="003B5280">
      <w:pPr>
        <w:autoSpaceDE w:val="0"/>
        <w:autoSpaceDN w:val="0"/>
        <w:ind w:left="720" w:hanging="720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Q4:</w:t>
      </w:r>
      <w:r>
        <w:rPr>
          <w:rFonts w:ascii="Calibri" w:eastAsia="Calibri" w:hAnsi="Calibri" w:cs="Calibri"/>
          <w:iCs/>
          <w:sz w:val="24"/>
          <w:szCs w:val="24"/>
        </w:rPr>
        <w:tab/>
      </w:r>
      <w:r w:rsidR="00A320FC" w:rsidRPr="00A320FC">
        <w:rPr>
          <w:rFonts w:ascii="Calibri" w:eastAsia="Calibri" w:hAnsi="Calibri" w:cs="Calibri"/>
          <w:iCs/>
          <w:sz w:val="24"/>
          <w:szCs w:val="24"/>
        </w:rPr>
        <w:t>Will this be a Construction Manager at Risk project?</w:t>
      </w:r>
    </w:p>
    <w:p w14:paraId="7486A36C" w14:textId="04CF0E1C" w:rsidR="003B5280" w:rsidRDefault="003B5280" w:rsidP="003B5280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A4: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ab/>
      </w:r>
      <w:r w:rsidR="00A320FC">
        <w:rPr>
          <w:rFonts w:ascii="Calibri" w:eastAsia="Calibri" w:hAnsi="Calibri" w:cs="Calibri"/>
          <w:b/>
          <w:bCs/>
          <w:i/>
          <w:sz w:val="24"/>
          <w:szCs w:val="24"/>
        </w:rPr>
        <w:t>No. It will be a Design-Bid-Build project.</w:t>
      </w:r>
    </w:p>
    <w:p w14:paraId="43356F40" w14:textId="73F9B3E7" w:rsidR="00BE4AD0" w:rsidRDefault="00BE4AD0" w:rsidP="003B5280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6A549AC6" w14:textId="0AF00113" w:rsidR="0068426A" w:rsidRDefault="00EB582C" w:rsidP="006657F5">
      <w:pPr>
        <w:autoSpaceDE w:val="0"/>
        <w:autoSpaceDN w:val="0"/>
        <w:ind w:left="720" w:hanging="720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Q5:</w:t>
      </w:r>
      <w:r>
        <w:rPr>
          <w:rFonts w:ascii="Calibri" w:eastAsia="Calibri" w:hAnsi="Calibri" w:cs="Calibri"/>
          <w:iCs/>
          <w:sz w:val="24"/>
          <w:szCs w:val="24"/>
        </w:rPr>
        <w:tab/>
      </w:r>
      <w:r w:rsidR="00FC301A" w:rsidRPr="00FC301A">
        <w:rPr>
          <w:rFonts w:ascii="Calibri" w:eastAsia="Calibri" w:hAnsi="Calibri" w:cs="Calibri"/>
          <w:iCs/>
          <w:sz w:val="24"/>
          <w:szCs w:val="24"/>
        </w:rPr>
        <w:t>Will a 2-story building be considered?</w:t>
      </w:r>
    </w:p>
    <w:p w14:paraId="2315C753" w14:textId="4CFB264A" w:rsidR="00FC4BB9" w:rsidRDefault="00161313" w:rsidP="00FC4BB9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="004650EA">
        <w:rPr>
          <w:rFonts w:ascii="Calibri" w:eastAsia="Calibri" w:hAnsi="Calibri" w:cs="Calibri"/>
          <w:b/>
          <w:bCs/>
          <w:i/>
          <w:sz w:val="24"/>
          <w:szCs w:val="24"/>
        </w:rPr>
        <w:t>5:</w:t>
      </w:r>
      <w:r w:rsidR="004650EA">
        <w:rPr>
          <w:rFonts w:ascii="Calibri" w:eastAsia="Calibri" w:hAnsi="Calibri" w:cs="Calibri"/>
          <w:b/>
          <w:bCs/>
          <w:i/>
          <w:sz w:val="24"/>
          <w:szCs w:val="24"/>
        </w:rPr>
        <w:tab/>
      </w:r>
      <w:r w:rsidR="000E7C32">
        <w:rPr>
          <w:rFonts w:ascii="Calibri" w:eastAsia="Calibri" w:hAnsi="Calibri" w:cs="Calibri"/>
          <w:b/>
          <w:bCs/>
          <w:i/>
          <w:sz w:val="24"/>
          <w:szCs w:val="24"/>
        </w:rPr>
        <w:t>Yes, d</w:t>
      </w:r>
      <w:r w:rsidR="000E7C32" w:rsidRPr="000E7C32">
        <w:rPr>
          <w:rFonts w:ascii="Calibri" w:eastAsia="Calibri" w:hAnsi="Calibri" w:cs="Calibri"/>
          <w:b/>
          <w:bCs/>
          <w:i/>
          <w:sz w:val="24"/>
          <w:szCs w:val="24"/>
        </w:rPr>
        <w:t>ue to the small site</w:t>
      </w:r>
      <w:r w:rsidR="000E7C32">
        <w:rPr>
          <w:rFonts w:ascii="Calibri" w:eastAsia="Calibri" w:hAnsi="Calibri" w:cs="Calibri"/>
          <w:b/>
          <w:bCs/>
          <w:i/>
          <w:sz w:val="24"/>
          <w:szCs w:val="24"/>
        </w:rPr>
        <w:t xml:space="preserve"> size,</w:t>
      </w:r>
      <w:r w:rsidR="000E7C32" w:rsidRPr="000E7C32">
        <w:rPr>
          <w:rFonts w:ascii="Calibri" w:eastAsia="Calibri" w:hAnsi="Calibri" w:cs="Calibri"/>
          <w:b/>
          <w:bCs/>
          <w:i/>
          <w:sz w:val="24"/>
          <w:szCs w:val="24"/>
        </w:rPr>
        <w:t xml:space="preserve"> a 2-story building is likely the best option.</w:t>
      </w:r>
    </w:p>
    <w:p w14:paraId="59F8D3A0" w14:textId="77820354" w:rsidR="00E146B2" w:rsidRDefault="00E146B2" w:rsidP="00FC4BB9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51C69A9C" w14:textId="4B263E7E" w:rsidR="008B4018" w:rsidRDefault="008B4018" w:rsidP="00FC4BB9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1538503A" w14:textId="77777777" w:rsidR="008B4018" w:rsidRDefault="008B4018" w:rsidP="00FC4BB9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36B548A0" w14:textId="2C6A7C7D" w:rsidR="00E146B2" w:rsidRDefault="00E146B2" w:rsidP="00FC4BB9">
      <w:pPr>
        <w:autoSpaceDE w:val="0"/>
        <w:autoSpaceDN w:val="0"/>
        <w:ind w:left="720" w:hanging="720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lastRenderedPageBreak/>
        <w:t>Q6:</w:t>
      </w:r>
      <w:r>
        <w:rPr>
          <w:rFonts w:ascii="Calibri" w:eastAsia="Calibri" w:hAnsi="Calibri" w:cs="Calibri"/>
          <w:iCs/>
          <w:sz w:val="24"/>
          <w:szCs w:val="24"/>
        </w:rPr>
        <w:tab/>
      </w:r>
      <w:r w:rsidR="008B4018">
        <w:rPr>
          <w:rFonts w:ascii="Calibri" w:eastAsia="Calibri" w:hAnsi="Calibri" w:cs="Calibri"/>
          <w:iCs/>
          <w:sz w:val="24"/>
          <w:szCs w:val="24"/>
        </w:rPr>
        <w:t xml:space="preserve">The </w:t>
      </w:r>
      <w:r w:rsidR="008B4018" w:rsidRPr="008B4018">
        <w:rPr>
          <w:rFonts w:ascii="Calibri" w:eastAsia="Calibri" w:hAnsi="Calibri" w:cs="Calibri"/>
          <w:iCs/>
          <w:sz w:val="24"/>
          <w:szCs w:val="24"/>
        </w:rPr>
        <w:t>RFP states new school must have capacity for 700 elementary students</w:t>
      </w:r>
      <w:r w:rsidR="008B4018">
        <w:rPr>
          <w:rFonts w:ascii="Calibri" w:eastAsia="Calibri" w:hAnsi="Calibri" w:cs="Calibri"/>
          <w:iCs/>
          <w:sz w:val="24"/>
          <w:szCs w:val="24"/>
        </w:rPr>
        <w:t>.  Is this correct?</w:t>
      </w:r>
    </w:p>
    <w:p w14:paraId="0C36A2D3" w14:textId="670CC342" w:rsidR="008B4018" w:rsidRDefault="008B4018" w:rsidP="00FC4BB9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A6: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ab/>
      </w:r>
      <w:r w:rsidR="0067520B">
        <w:rPr>
          <w:rFonts w:ascii="Calibri" w:eastAsia="Calibri" w:hAnsi="Calibri" w:cs="Calibri"/>
          <w:b/>
          <w:bCs/>
          <w:i/>
          <w:sz w:val="24"/>
          <w:szCs w:val="24"/>
        </w:rPr>
        <w:t>The capacity needs to be increased to 800 students.</w:t>
      </w:r>
    </w:p>
    <w:p w14:paraId="6FABA479" w14:textId="26D1AC92" w:rsidR="00342E8F" w:rsidRDefault="00342E8F" w:rsidP="00FC4BB9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54D62532" w14:textId="484722D9" w:rsidR="00342E8F" w:rsidRDefault="00AA39EB" w:rsidP="00FC4BB9">
      <w:pPr>
        <w:autoSpaceDE w:val="0"/>
        <w:autoSpaceDN w:val="0"/>
        <w:ind w:left="720" w:hanging="720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Q7:</w:t>
      </w:r>
      <w:r>
        <w:rPr>
          <w:rFonts w:ascii="Calibri" w:eastAsia="Calibri" w:hAnsi="Calibri" w:cs="Calibri"/>
          <w:iCs/>
          <w:sz w:val="24"/>
          <w:szCs w:val="24"/>
        </w:rPr>
        <w:tab/>
        <w:t>What about alternative building materials, green initiatives</w:t>
      </w:r>
      <w:r w:rsidR="001835FE">
        <w:rPr>
          <w:rFonts w:ascii="Calibri" w:eastAsia="Calibri" w:hAnsi="Calibri" w:cs="Calibri"/>
          <w:iCs/>
          <w:sz w:val="24"/>
          <w:szCs w:val="24"/>
        </w:rPr>
        <w:t>, ISO standards, and LEED certification?</w:t>
      </w:r>
    </w:p>
    <w:p w14:paraId="6C10AC45" w14:textId="2212F8E7" w:rsidR="001835FE" w:rsidRPr="001835FE" w:rsidRDefault="001835FE" w:rsidP="00FC4BB9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A7: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ab/>
      </w:r>
      <w:r w:rsidR="00EC2833" w:rsidRPr="00EC2833">
        <w:rPr>
          <w:rFonts w:ascii="Calibri" w:eastAsia="Calibri" w:hAnsi="Calibri" w:cs="Calibri"/>
          <w:b/>
          <w:bCs/>
          <w:i/>
          <w:sz w:val="24"/>
          <w:szCs w:val="24"/>
        </w:rPr>
        <w:t>Alternative building materials are an option but must perform as well as other materials.</w:t>
      </w:r>
    </w:p>
    <w:p w14:paraId="580764C8" w14:textId="14F8443B" w:rsidR="00BF2504" w:rsidRDefault="005F663F" w:rsidP="00610193">
      <w:pPr>
        <w:autoSpaceDE w:val="0"/>
        <w:autoSpaceDN w:val="0"/>
        <w:ind w:left="720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5F663F">
        <w:rPr>
          <w:rFonts w:ascii="Calibri" w:eastAsia="Calibri" w:hAnsi="Calibri" w:cs="Calibri"/>
          <w:b/>
          <w:bCs/>
          <w:i/>
          <w:sz w:val="24"/>
          <w:szCs w:val="24"/>
        </w:rPr>
        <w:t>Green initiative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 w:rsidRPr="005F663F">
        <w:rPr>
          <w:rFonts w:ascii="Calibri" w:eastAsia="Calibri" w:hAnsi="Calibri" w:cs="Calibri"/>
          <w:b/>
          <w:bCs/>
          <w:i/>
          <w:sz w:val="24"/>
          <w:szCs w:val="24"/>
        </w:rPr>
        <w:t xml:space="preserve"> should be considered, review RCPS strategic plan (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e.g</w:t>
      </w:r>
      <w:r w:rsidRPr="005F663F">
        <w:rPr>
          <w:rFonts w:ascii="Calibri" w:eastAsia="Calibri" w:hAnsi="Calibri" w:cs="Calibri"/>
          <w:b/>
          <w:bCs/>
          <w:i/>
          <w:sz w:val="24"/>
          <w:szCs w:val="24"/>
        </w:rPr>
        <w:t>.</w:t>
      </w:r>
      <w:r w:rsidR="00D96143">
        <w:rPr>
          <w:rFonts w:ascii="Calibri" w:eastAsia="Calibri" w:hAnsi="Calibri" w:cs="Calibri"/>
          <w:b/>
          <w:bCs/>
          <w:i/>
          <w:sz w:val="24"/>
          <w:szCs w:val="24"/>
        </w:rPr>
        <w:t>,</w:t>
      </w:r>
      <w:r w:rsidRPr="005F663F">
        <w:rPr>
          <w:rFonts w:ascii="Calibri" w:eastAsia="Calibri" w:hAnsi="Calibri" w:cs="Calibri"/>
          <w:b/>
          <w:bCs/>
          <w:i/>
          <w:sz w:val="24"/>
          <w:szCs w:val="24"/>
        </w:rPr>
        <w:t xml:space="preserve"> solar power options, EV charging stations, etc.). ISO standards should</w:t>
      </w:r>
      <w:r w:rsidR="00D96143">
        <w:rPr>
          <w:rFonts w:ascii="Calibri" w:eastAsia="Calibri" w:hAnsi="Calibri" w:cs="Calibri"/>
          <w:b/>
          <w:bCs/>
          <w:i/>
          <w:sz w:val="24"/>
          <w:szCs w:val="24"/>
        </w:rPr>
        <w:t xml:space="preserve"> also</w:t>
      </w:r>
      <w:r w:rsidRPr="005F663F">
        <w:rPr>
          <w:rFonts w:ascii="Calibri" w:eastAsia="Calibri" w:hAnsi="Calibri" w:cs="Calibri"/>
          <w:b/>
          <w:bCs/>
          <w:i/>
          <w:sz w:val="24"/>
          <w:szCs w:val="24"/>
        </w:rPr>
        <w:t xml:space="preserve"> be considered.</w:t>
      </w:r>
      <w:r w:rsidR="00D96143">
        <w:rPr>
          <w:rFonts w:ascii="Calibri" w:eastAsia="Calibri" w:hAnsi="Calibri" w:cs="Calibri"/>
          <w:b/>
          <w:bCs/>
          <w:i/>
          <w:sz w:val="24"/>
          <w:szCs w:val="24"/>
        </w:rPr>
        <w:t xml:space="preserve">  </w:t>
      </w:r>
      <w:r w:rsidR="0067792A" w:rsidRPr="0067792A">
        <w:rPr>
          <w:rFonts w:ascii="Calibri" w:eastAsia="Calibri" w:hAnsi="Calibri" w:cs="Calibri"/>
          <w:b/>
          <w:bCs/>
          <w:i/>
          <w:sz w:val="24"/>
          <w:szCs w:val="24"/>
        </w:rPr>
        <w:t>All bidders will need to comply with high performance building requirements. LEED certification is not required but will be considered as a cost savings measure.</w:t>
      </w:r>
    </w:p>
    <w:p w14:paraId="135E3852" w14:textId="77777777" w:rsidR="0067792A" w:rsidRDefault="0067792A" w:rsidP="00610193">
      <w:pPr>
        <w:autoSpaceDE w:val="0"/>
        <w:autoSpaceDN w:val="0"/>
        <w:ind w:left="720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7A025889" w14:textId="33E89070" w:rsidR="008327A4" w:rsidRDefault="00BF2504" w:rsidP="008327A4">
      <w:pPr>
        <w:autoSpaceDE w:val="0"/>
        <w:autoSpaceDN w:val="0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Q</w:t>
      </w:r>
      <w:r w:rsidR="0067792A">
        <w:rPr>
          <w:rFonts w:ascii="Calibri" w:eastAsia="Calibri" w:hAnsi="Calibri" w:cs="Calibri"/>
          <w:iCs/>
          <w:sz w:val="24"/>
          <w:szCs w:val="24"/>
        </w:rPr>
        <w:t>8</w:t>
      </w:r>
      <w:r>
        <w:rPr>
          <w:rFonts w:ascii="Calibri" w:eastAsia="Calibri" w:hAnsi="Calibri" w:cs="Calibri"/>
          <w:iCs/>
          <w:sz w:val="24"/>
          <w:szCs w:val="24"/>
        </w:rPr>
        <w:t>:</w:t>
      </w:r>
      <w:r>
        <w:rPr>
          <w:rFonts w:ascii="Calibri" w:eastAsia="Calibri" w:hAnsi="Calibri" w:cs="Calibri"/>
          <w:iCs/>
          <w:sz w:val="24"/>
          <w:szCs w:val="24"/>
        </w:rPr>
        <w:tab/>
      </w:r>
      <w:r w:rsidR="008327A4" w:rsidRPr="008327A4">
        <w:rPr>
          <w:rFonts w:ascii="Calibri" w:eastAsia="Calibri" w:hAnsi="Calibri" w:cs="Calibri"/>
          <w:iCs/>
          <w:sz w:val="24"/>
          <w:szCs w:val="24"/>
        </w:rPr>
        <w:t>Do we need multi-purpose fields?</w:t>
      </w:r>
    </w:p>
    <w:p w14:paraId="50CF6BAD" w14:textId="69472796" w:rsidR="008327A4" w:rsidRDefault="00387162" w:rsidP="008327A4">
      <w:pPr>
        <w:autoSpaceDE w:val="0"/>
        <w:autoSpaceDN w:val="0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974B7A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="0067792A" w:rsidRPr="00974B7A">
        <w:rPr>
          <w:rFonts w:ascii="Calibri" w:eastAsia="Calibri" w:hAnsi="Calibri" w:cs="Calibri"/>
          <w:b/>
          <w:bCs/>
          <w:i/>
          <w:sz w:val="24"/>
          <w:szCs w:val="24"/>
        </w:rPr>
        <w:t>8</w:t>
      </w:r>
      <w:r w:rsidRPr="00974B7A">
        <w:rPr>
          <w:rFonts w:ascii="Calibri" w:eastAsia="Calibri" w:hAnsi="Calibri" w:cs="Calibri"/>
          <w:b/>
          <w:bCs/>
          <w:i/>
          <w:sz w:val="24"/>
          <w:szCs w:val="24"/>
        </w:rPr>
        <w:t>:</w:t>
      </w:r>
      <w:r w:rsidR="00EF1C99">
        <w:rPr>
          <w:rFonts w:ascii="Calibri" w:eastAsia="Calibri" w:hAnsi="Calibri" w:cs="Calibri"/>
          <w:b/>
          <w:bCs/>
          <w:i/>
          <w:sz w:val="24"/>
          <w:szCs w:val="24"/>
        </w:rPr>
        <w:tab/>
      </w:r>
      <w:r w:rsidR="00974B7A">
        <w:rPr>
          <w:rFonts w:ascii="Calibri" w:eastAsia="Calibri" w:hAnsi="Calibri" w:cs="Calibri"/>
          <w:b/>
          <w:bCs/>
          <w:i/>
          <w:sz w:val="24"/>
          <w:szCs w:val="24"/>
        </w:rPr>
        <w:t>This is currently u</w:t>
      </w:r>
      <w:r w:rsidR="00EF1C99">
        <w:rPr>
          <w:rFonts w:ascii="Calibri" w:eastAsia="Calibri" w:hAnsi="Calibri" w:cs="Calibri"/>
          <w:b/>
          <w:bCs/>
          <w:i/>
          <w:sz w:val="24"/>
          <w:szCs w:val="24"/>
        </w:rPr>
        <w:t>nder development with Roanoke City Parks and Recreation D</w:t>
      </w:r>
      <w:r w:rsidR="00974B7A">
        <w:rPr>
          <w:rFonts w:ascii="Calibri" w:eastAsia="Calibri" w:hAnsi="Calibri" w:cs="Calibri"/>
          <w:b/>
          <w:bCs/>
          <w:i/>
          <w:sz w:val="24"/>
          <w:szCs w:val="24"/>
        </w:rPr>
        <w:t>epartment.</w:t>
      </w:r>
    </w:p>
    <w:p w14:paraId="1C58F038" w14:textId="77777777" w:rsidR="0067520B" w:rsidRDefault="0067520B" w:rsidP="008327A4">
      <w:pPr>
        <w:autoSpaceDE w:val="0"/>
        <w:autoSpaceDN w:val="0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5D0D4246" w14:textId="2F124F47" w:rsidR="008327A4" w:rsidRPr="008327A4" w:rsidRDefault="001A1A58" w:rsidP="0067520B">
      <w:pPr>
        <w:autoSpaceDE w:val="0"/>
        <w:autoSpaceDN w:val="0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Q</w:t>
      </w:r>
      <w:r w:rsidR="0067792A">
        <w:rPr>
          <w:rFonts w:ascii="Calibri" w:eastAsia="Calibri" w:hAnsi="Calibri" w:cs="Calibri"/>
          <w:iCs/>
          <w:sz w:val="24"/>
          <w:szCs w:val="24"/>
        </w:rPr>
        <w:t>9</w:t>
      </w:r>
      <w:r w:rsidR="008327A4" w:rsidRPr="008327A4">
        <w:rPr>
          <w:rFonts w:ascii="Calibri" w:eastAsia="Calibri" w:hAnsi="Calibri" w:cs="Calibri"/>
          <w:iCs/>
          <w:sz w:val="24"/>
          <w:szCs w:val="24"/>
        </w:rPr>
        <w:t>:</w:t>
      </w:r>
      <w:r w:rsidR="008327A4" w:rsidRPr="008327A4">
        <w:rPr>
          <w:rFonts w:ascii="Calibri" w:eastAsia="Calibri" w:hAnsi="Calibri" w:cs="Calibri"/>
          <w:iCs/>
          <w:sz w:val="24"/>
          <w:szCs w:val="24"/>
        </w:rPr>
        <w:tab/>
      </w:r>
      <w:r w:rsidR="003905A2">
        <w:rPr>
          <w:rFonts w:ascii="Calibri" w:eastAsia="Calibri" w:hAnsi="Calibri" w:cs="Calibri"/>
          <w:iCs/>
          <w:sz w:val="24"/>
          <w:szCs w:val="24"/>
        </w:rPr>
        <w:t xml:space="preserve">Should proposers </w:t>
      </w:r>
      <w:r w:rsidR="002B2A81" w:rsidRPr="002B2A81">
        <w:rPr>
          <w:rFonts w:ascii="Calibri" w:eastAsia="Calibri" w:hAnsi="Calibri" w:cs="Calibri"/>
          <w:iCs/>
          <w:sz w:val="24"/>
          <w:szCs w:val="24"/>
        </w:rPr>
        <w:t>include geotechnical/hazardous materials survey services?</w:t>
      </w:r>
    </w:p>
    <w:p w14:paraId="7572AB87" w14:textId="15E44A26" w:rsidR="00844EA7" w:rsidRDefault="002B2A81" w:rsidP="001A1A58">
      <w:pPr>
        <w:autoSpaceDE w:val="0"/>
        <w:autoSpaceDN w:val="0"/>
        <w:rPr>
          <w:rFonts w:ascii="Calibri" w:eastAsia="Calibri" w:hAnsi="Calibri" w:cs="Calibri"/>
          <w:iCs/>
          <w:sz w:val="24"/>
          <w:szCs w:val="24"/>
        </w:rPr>
      </w:pPr>
      <w:r w:rsidRPr="00974B7A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="0067792A" w:rsidRPr="00974B7A">
        <w:rPr>
          <w:rFonts w:ascii="Calibri" w:eastAsia="Calibri" w:hAnsi="Calibri" w:cs="Calibri"/>
          <w:b/>
          <w:bCs/>
          <w:i/>
          <w:sz w:val="24"/>
          <w:szCs w:val="24"/>
        </w:rPr>
        <w:t>9</w:t>
      </w:r>
      <w:r w:rsidR="008327A4" w:rsidRPr="00974B7A">
        <w:rPr>
          <w:rFonts w:ascii="Calibri" w:eastAsia="Calibri" w:hAnsi="Calibri" w:cs="Calibri"/>
          <w:b/>
          <w:bCs/>
          <w:i/>
          <w:sz w:val="24"/>
          <w:szCs w:val="24"/>
        </w:rPr>
        <w:t>:</w:t>
      </w:r>
      <w:r w:rsidR="008327A4" w:rsidRPr="008327A4">
        <w:rPr>
          <w:rFonts w:ascii="Calibri" w:eastAsia="Calibri" w:hAnsi="Calibri" w:cs="Calibri"/>
          <w:b/>
          <w:bCs/>
          <w:i/>
          <w:sz w:val="24"/>
          <w:szCs w:val="24"/>
        </w:rPr>
        <w:tab/>
      </w:r>
      <w:r w:rsidR="00974B7A">
        <w:rPr>
          <w:rFonts w:ascii="Calibri" w:eastAsia="Calibri" w:hAnsi="Calibri" w:cs="Calibri"/>
          <w:b/>
          <w:bCs/>
          <w:i/>
          <w:sz w:val="24"/>
          <w:szCs w:val="24"/>
        </w:rPr>
        <w:t>No.  RCPS will contract separately for these services.</w:t>
      </w:r>
    </w:p>
    <w:p w14:paraId="79BD445E" w14:textId="6CF4B598" w:rsidR="00817847" w:rsidRDefault="00817847" w:rsidP="00375E56">
      <w:pPr>
        <w:autoSpaceDE w:val="0"/>
        <w:autoSpaceDN w:val="0"/>
        <w:rPr>
          <w:rFonts w:ascii="Calibri" w:eastAsia="Calibri" w:hAnsi="Calibri" w:cs="Calibri"/>
          <w:iCs/>
          <w:sz w:val="24"/>
          <w:szCs w:val="24"/>
        </w:rPr>
      </w:pPr>
    </w:p>
    <w:p w14:paraId="02E77458" w14:textId="43182418" w:rsidR="00817847" w:rsidRDefault="00AD7C19" w:rsidP="00375E56">
      <w:pPr>
        <w:autoSpaceDE w:val="0"/>
        <w:autoSpaceDN w:val="0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Q10:</w:t>
      </w:r>
      <w:r>
        <w:rPr>
          <w:rFonts w:ascii="Calibri" w:eastAsia="Calibri" w:hAnsi="Calibri" w:cs="Calibri"/>
          <w:iCs/>
          <w:sz w:val="24"/>
          <w:szCs w:val="24"/>
        </w:rPr>
        <w:tab/>
        <w:t>How many copies of our proposals should be submitted</w:t>
      </w:r>
      <w:r w:rsidR="00837B18">
        <w:rPr>
          <w:rFonts w:ascii="Calibri" w:eastAsia="Calibri" w:hAnsi="Calibri" w:cs="Calibri"/>
          <w:iCs/>
          <w:sz w:val="24"/>
          <w:szCs w:val="24"/>
        </w:rPr>
        <w:t>?</w:t>
      </w:r>
    </w:p>
    <w:p w14:paraId="102D7B8C" w14:textId="0ECC05B9" w:rsidR="00837B18" w:rsidRDefault="00837B18" w:rsidP="00D02B2F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A10: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ab/>
      </w:r>
      <w:r w:rsidR="00D02B2F" w:rsidRPr="00D02B2F">
        <w:rPr>
          <w:rFonts w:ascii="Calibri" w:eastAsia="Calibri" w:hAnsi="Calibri" w:cs="Calibri"/>
          <w:b/>
          <w:bCs/>
          <w:i/>
          <w:sz w:val="24"/>
          <w:szCs w:val="24"/>
        </w:rPr>
        <w:t xml:space="preserve">Offerors must provide one (1) original, </w:t>
      </w:r>
      <w:r w:rsidR="005F412D" w:rsidRPr="005F412D">
        <w:rPr>
          <w:rFonts w:ascii="Calibri" w:eastAsia="Calibri" w:hAnsi="Calibri" w:cs="Calibri"/>
          <w:b/>
          <w:bCs/>
          <w:i/>
          <w:sz w:val="24"/>
          <w:szCs w:val="24"/>
          <w:u w:val="single"/>
        </w:rPr>
        <w:t>five</w:t>
      </w:r>
      <w:r w:rsidR="00D02B2F" w:rsidRPr="005F412D">
        <w:rPr>
          <w:rFonts w:ascii="Calibri" w:eastAsia="Calibri" w:hAnsi="Calibri" w:cs="Calibri"/>
          <w:b/>
          <w:bCs/>
          <w:i/>
          <w:sz w:val="24"/>
          <w:szCs w:val="24"/>
          <w:u w:val="single"/>
        </w:rPr>
        <w:t xml:space="preserve"> (</w:t>
      </w:r>
      <w:r w:rsidR="005F412D" w:rsidRPr="005F412D">
        <w:rPr>
          <w:rFonts w:ascii="Calibri" w:eastAsia="Calibri" w:hAnsi="Calibri" w:cs="Calibri"/>
          <w:b/>
          <w:bCs/>
          <w:i/>
          <w:sz w:val="24"/>
          <w:szCs w:val="24"/>
          <w:u w:val="single"/>
        </w:rPr>
        <w:t>5</w:t>
      </w:r>
      <w:r w:rsidR="00D02B2F" w:rsidRPr="005F412D">
        <w:rPr>
          <w:rFonts w:ascii="Calibri" w:eastAsia="Calibri" w:hAnsi="Calibri" w:cs="Calibri"/>
          <w:b/>
          <w:bCs/>
          <w:i/>
          <w:sz w:val="24"/>
          <w:szCs w:val="24"/>
          <w:u w:val="single"/>
        </w:rPr>
        <w:t>) copies</w:t>
      </w:r>
      <w:r w:rsidR="00D02B2F" w:rsidRPr="00D02B2F">
        <w:rPr>
          <w:rFonts w:ascii="Calibri" w:eastAsia="Calibri" w:hAnsi="Calibri" w:cs="Calibri"/>
          <w:b/>
          <w:bCs/>
          <w:i/>
          <w:sz w:val="24"/>
          <w:szCs w:val="24"/>
        </w:rPr>
        <w:t>, and one (1) redacted copy that omits any proprietary or confidential information that the Offeror requests to be withheld from public view. A flash drive including all Documentation provided in the redacted and un-redacted responses must also be provided.</w:t>
      </w:r>
    </w:p>
    <w:p w14:paraId="4404476C" w14:textId="7334E36E" w:rsidR="002226BE" w:rsidRDefault="002226BE" w:rsidP="00D02B2F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4F05F410" w14:textId="7476429F" w:rsidR="002226BE" w:rsidRDefault="002226BE" w:rsidP="00D02B2F">
      <w:pPr>
        <w:autoSpaceDE w:val="0"/>
        <w:autoSpaceDN w:val="0"/>
        <w:ind w:left="720" w:hanging="720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Q11:</w:t>
      </w:r>
      <w:r>
        <w:rPr>
          <w:rFonts w:ascii="Calibri" w:eastAsia="Calibri" w:hAnsi="Calibri" w:cs="Calibri"/>
          <w:iCs/>
          <w:sz w:val="24"/>
          <w:szCs w:val="24"/>
        </w:rPr>
        <w:tab/>
      </w:r>
      <w:r w:rsidR="00B82DF8">
        <w:rPr>
          <w:rFonts w:ascii="Calibri" w:eastAsia="Calibri" w:hAnsi="Calibri" w:cs="Calibri"/>
          <w:iCs/>
          <w:sz w:val="24"/>
          <w:szCs w:val="24"/>
        </w:rPr>
        <w:t xml:space="preserve">Can you provide </w:t>
      </w:r>
      <w:r w:rsidR="00065303">
        <w:rPr>
          <w:rFonts w:ascii="Calibri" w:eastAsia="Calibri" w:hAnsi="Calibri" w:cs="Calibri"/>
          <w:iCs/>
          <w:sz w:val="24"/>
          <w:szCs w:val="24"/>
        </w:rPr>
        <w:t>the corrected</w:t>
      </w:r>
      <w:r w:rsidR="00B82DF8">
        <w:rPr>
          <w:rFonts w:ascii="Calibri" w:eastAsia="Calibri" w:hAnsi="Calibri" w:cs="Calibri"/>
          <w:iCs/>
          <w:sz w:val="24"/>
          <w:szCs w:val="24"/>
        </w:rPr>
        <w:t xml:space="preserve"> schedule of points in the evaluation criteria</w:t>
      </w:r>
      <w:r w:rsidR="00065303">
        <w:rPr>
          <w:rFonts w:ascii="Calibri" w:eastAsia="Calibri" w:hAnsi="Calibri" w:cs="Calibri"/>
          <w:iCs/>
          <w:sz w:val="24"/>
          <w:szCs w:val="24"/>
        </w:rPr>
        <w:t>?</w:t>
      </w:r>
    </w:p>
    <w:p w14:paraId="7CD77862" w14:textId="25230ECF" w:rsidR="00B82DF8" w:rsidRDefault="007B7839" w:rsidP="00D02B2F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A11: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ab/>
        <w:t xml:space="preserve">The </w:t>
      </w:r>
      <w:r w:rsidR="00065303">
        <w:rPr>
          <w:rFonts w:ascii="Calibri" w:eastAsia="Calibri" w:hAnsi="Calibri" w:cs="Calibri"/>
          <w:b/>
          <w:bCs/>
          <w:i/>
          <w:sz w:val="24"/>
          <w:szCs w:val="24"/>
        </w:rPr>
        <w:t>corrected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 schedule is:</w:t>
      </w:r>
    </w:p>
    <w:p w14:paraId="4CFBEAD9" w14:textId="776D63E4" w:rsidR="00065303" w:rsidRDefault="00065303" w:rsidP="00D02B2F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6859FF04" w14:textId="77777777" w:rsidR="00034DA0" w:rsidRPr="00A3702F" w:rsidRDefault="00034DA0" w:rsidP="00034DA0">
      <w:pPr>
        <w:tabs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VIII.</w:t>
      </w:r>
      <w:r>
        <w:rPr>
          <w:rFonts w:ascii="Calibri" w:hAnsi="Calibri"/>
          <w:b/>
          <w:color w:val="000000"/>
        </w:rPr>
        <w:tab/>
        <w:t>EVALUATION AND AWARD OF CONTRACT</w:t>
      </w:r>
    </w:p>
    <w:p w14:paraId="5F992B92" w14:textId="77777777" w:rsidR="00034DA0" w:rsidRDefault="00034DA0" w:rsidP="00034DA0">
      <w:pPr>
        <w:pStyle w:val="ListParagraph"/>
        <w:numPr>
          <w:ilvl w:val="0"/>
          <w:numId w:val="15"/>
        </w:numPr>
        <w:tabs>
          <w:tab w:val="left" w:pos="1541"/>
        </w:tabs>
        <w:spacing w:before="110"/>
        <w:ind w:right="243"/>
        <w:jc w:val="both"/>
        <w:rPr>
          <w:rFonts w:eastAsia="Calibri" w:cstheme="minorHAnsi"/>
        </w:rPr>
      </w:pPr>
      <w:r w:rsidRPr="009C05AE">
        <w:rPr>
          <w:rFonts w:eastAsia="Calibri" w:cstheme="minorHAnsi"/>
          <w:b/>
          <w:bCs/>
        </w:rPr>
        <w:t>Evaluation Criteria</w:t>
      </w:r>
      <w:r>
        <w:rPr>
          <w:rFonts w:eastAsia="Calibri" w:cstheme="minorHAnsi"/>
        </w:rPr>
        <w:t xml:space="preserve">.  </w:t>
      </w:r>
      <w:r w:rsidRPr="009C05AE">
        <w:rPr>
          <w:rFonts w:eastAsia="Calibri" w:cstheme="minorHAnsi"/>
        </w:rPr>
        <w:t>Proposals shall be evaluated using the following criteria</w:t>
      </w:r>
      <w:r>
        <w:rPr>
          <w:rFonts w:eastAsia="Calibri" w:cstheme="minorHAnsi"/>
        </w:rPr>
        <w:t>:</w:t>
      </w:r>
      <w:r w:rsidRPr="009C05AE">
        <w:rPr>
          <w:rFonts w:eastAsia="Calibri" w:cstheme="minorHAnsi"/>
        </w:rPr>
        <w:t xml:space="preserve"> </w:t>
      </w:r>
    </w:p>
    <w:p w14:paraId="12296831" w14:textId="77777777" w:rsidR="00034DA0" w:rsidRPr="006C25B0" w:rsidRDefault="00034DA0" w:rsidP="00034DA0">
      <w:pPr>
        <w:pStyle w:val="ListParagraph"/>
        <w:tabs>
          <w:tab w:val="left" w:pos="1541"/>
        </w:tabs>
        <w:spacing w:before="110"/>
        <w:ind w:left="1540" w:right="243"/>
        <w:jc w:val="both"/>
        <w:rPr>
          <w:rFonts w:eastAsia="Calibri" w:cstheme="minorHAnsi"/>
        </w:rPr>
      </w:pPr>
    </w:p>
    <w:p w14:paraId="598EE5B5" w14:textId="77777777" w:rsidR="00034DA0" w:rsidRPr="009C05AE" w:rsidRDefault="00034DA0" w:rsidP="00034DA0">
      <w:pPr>
        <w:tabs>
          <w:tab w:val="left" w:pos="1541"/>
        </w:tabs>
        <w:spacing w:before="110"/>
        <w:ind w:right="243"/>
        <w:jc w:val="both"/>
        <w:rPr>
          <w:rFonts w:eastAsia="Calibri" w:cstheme="minorHAnsi"/>
          <w:b/>
        </w:rPr>
      </w:pPr>
      <w:r w:rsidRPr="009C05AE">
        <w:rPr>
          <w:rFonts w:eastAsia="Calibri" w:cstheme="minorHAnsi"/>
        </w:rPr>
        <w:tab/>
      </w:r>
      <w:r w:rsidRPr="009C05AE">
        <w:rPr>
          <w:rFonts w:eastAsia="Calibri" w:cstheme="minorHAnsi"/>
          <w:b/>
          <w:u w:val="single"/>
        </w:rPr>
        <w:t>Criteria</w:t>
      </w:r>
      <w:r w:rsidRPr="009C05AE">
        <w:rPr>
          <w:rFonts w:eastAsia="Calibri" w:cstheme="minorHAnsi"/>
        </w:rPr>
        <w:tab/>
      </w:r>
      <w:r w:rsidRPr="009C05AE">
        <w:rPr>
          <w:rFonts w:eastAsia="Calibri" w:cstheme="minorHAnsi"/>
        </w:rPr>
        <w:tab/>
      </w:r>
      <w:r w:rsidRPr="009C05AE">
        <w:rPr>
          <w:rFonts w:eastAsia="Calibri" w:cstheme="minorHAnsi"/>
        </w:rPr>
        <w:tab/>
      </w:r>
      <w:r w:rsidRPr="009C05AE">
        <w:rPr>
          <w:rFonts w:eastAsia="Calibri" w:cstheme="minorHAnsi"/>
        </w:rPr>
        <w:tab/>
      </w:r>
      <w:r w:rsidRPr="009C05AE">
        <w:rPr>
          <w:rFonts w:eastAsia="Calibri" w:cstheme="minorHAnsi"/>
        </w:rPr>
        <w:tab/>
      </w:r>
      <w:r w:rsidRPr="009C05AE">
        <w:rPr>
          <w:rFonts w:eastAsia="Calibri" w:cstheme="minorHAnsi"/>
        </w:rPr>
        <w:tab/>
      </w:r>
      <w:r w:rsidRPr="009C05AE">
        <w:rPr>
          <w:rFonts w:eastAsia="Calibri" w:cstheme="minorHAnsi"/>
        </w:rPr>
        <w:tab/>
      </w:r>
      <w:r w:rsidRPr="009C05AE">
        <w:rPr>
          <w:rFonts w:eastAsia="Calibri" w:cstheme="minorHAnsi"/>
        </w:rPr>
        <w:tab/>
        <w:t xml:space="preserve">          </w:t>
      </w:r>
      <w:r w:rsidRPr="009C05AE">
        <w:rPr>
          <w:rFonts w:eastAsia="Calibri" w:cstheme="minorHAnsi"/>
          <w:b/>
          <w:u w:val="single"/>
        </w:rPr>
        <w:t>Points</w:t>
      </w:r>
    </w:p>
    <w:p w14:paraId="5A0F3CA6" w14:textId="77777777" w:rsidR="00034DA0" w:rsidRPr="00CB7A10" w:rsidRDefault="00034DA0" w:rsidP="00034DA0">
      <w:pPr>
        <w:pStyle w:val="ListParagraph"/>
        <w:widowControl/>
        <w:numPr>
          <w:ilvl w:val="1"/>
          <w:numId w:val="15"/>
        </w:numPr>
        <w:rPr>
          <w:rFonts w:eastAsia="Calibri" w:cstheme="minorHAnsi"/>
        </w:rPr>
      </w:pPr>
      <w:r w:rsidRPr="00CB7A10">
        <w:rPr>
          <w:rFonts w:cstheme="minorHAnsi"/>
        </w:rPr>
        <w:t>The offeror’s approach and methodology for meeting</w:t>
      </w:r>
    </w:p>
    <w:p w14:paraId="15969BBA" w14:textId="530EDCB4" w:rsidR="00034DA0" w:rsidRPr="00CB7A10" w:rsidRDefault="00034DA0" w:rsidP="00034DA0">
      <w:pPr>
        <w:rPr>
          <w:rFonts w:eastAsia="Calibri" w:cstheme="minorHAnsi"/>
        </w:rPr>
      </w:pPr>
      <w:r w:rsidRPr="00CB7A10">
        <w:rPr>
          <w:rFonts w:cstheme="minorHAnsi"/>
        </w:rPr>
        <w:t xml:space="preserve"> </w:t>
      </w:r>
      <w:r w:rsidRPr="00CB7A10">
        <w:rPr>
          <w:rFonts w:cstheme="minorHAnsi"/>
        </w:rPr>
        <w:tab/>
      </w:r>
      <w:r w:rsidRPr="00CB7A10">
        <w:rPr>
          <w:rFonts w:cstheme="minorHAnsi"/>
        </w:rPr>
        <w:tab/>
      </w:r>
      <w:r w:rsidRPr="00CB7A10">
        <w:rPr>
          <w:rFonts w:cstheme="minorHAnsi"/>
        </w:rPr>
        <w:tab/>
        <w:t xml:space="preserve">  the Statement of Need.</w:t>
      </w:r>
      <w:r w:rsidRPr="00CB7A10">
        <w:rPr>
          <w:rFonts w:cstheme="minorHAnsi"/>
        </w:rPr>
        <w:tab/>
      </w:r>
      <w:r w:rsidRPr="00CB7A10">
        <w:rPr>
          <w:rFonts w:cstheme="minorHAnsi"/>
        </w:rPr>
        <w:tab/>
      </w:r>
      <w:r w:rsidRPr="00CB7A10">
        <w:rPr>
          <w:rFonts w:cstheme="minorHAnsi"/>
        </w:rPr>
        <w:tab/>
      </w:r>
      <w:r w:rsidRPr="00CB7A10">
        <w:rPr>
          <w:rFonts w:eastAsia="Calibri" w:cstheme="minorHAnsi"/>
        </w:rPr>
        <w:tab/>
      </w:r>
      <w:r w:rsidRPr="00CB7A10">
        <w:rPr>
          <w:rFonts w:eastAsia="Calibri" w:cstheme="minorHAnsi"/>
        </w:rPr>
        <w:tab/>
      </w:r>
      <w:r w:rsidRPr="00CB7A10">
        <w:rPr>
          <w:rFonts w:eastAsia="Calibri" w:cstheme="minorHAnsi"/>
        </w:rPr>
        <w:tab/>
      </w:r>
      <w:r w:rsidR="00F56C63">
        <w:rPr>
          <w:rFonts w:eastAsia="Calibri" w:cstheme="minorHAnsi"/>
        </w:rPr>
        <w:t xml:space="preserve"> </w:t>
      </w:r>
      <w:r w:rsidRPr="00CB7A10">
        <w:rPr>
          <w:rFonts w:eastAsia="Calibri" w:cstheme="minorHAnsi"/>
        </w:rPr>
        <w:t>30</w:t>
      </w:r>
    </w:p>
    <w:p w14:paraId="4DE0E5DE" w14:textId="77777777" w:rsidR="00034DA0" w:rsidRPr="00CB7A10" w:rsidRDefault="00034DA0" w:rsidP="00034DA0">
      <w:pPr>
        <w:pStyle w:val="ListParagraph"/>
        <w:widowControl/>
        <w:numPr>
          <w:ilvl w:val="1"/>
          <w:numId w:val="15"/>
        </w:numPr>
        <w:rPr>
          <w:rFonts w:cstheme="minorHAnsi"/>
        </w:rPr>
      </w:pPr>
      <w:r w:rsidRPr="00CB7A10">
        <w:rPr>
          <w:rFonts w:cstheme="minorHAnsi"/>
        </w:rPr>
        <w:t>The quality, experience, and accessibility of the employees</w:t>
      </w:r>
    </w:p>
    <w:p w14:paraId="47DF516F" w14:textId="7C35C1EC" w:rsidR="00034DA0" w:rsidRPr="00CB7A10" w:rsidRDefault="00034DA0" w:rsidP="00034DA0">
      <w:pPr>
        <w:pStyle w:val="ListParagraph"/>
        <w:ind w:left="2260"/>
        <w:rPr>
          <w:rFonts w:eastAsia="Calibri" w:cstheme="minorHAnsi"/>
        </w:rPr>
      </w:pPr>
      <w:r w:rsidRPr="00CB7A10">
        <w:rPr>
          <w:rFonts w:cstheme="minorHAnsi"/>
        </w:rPr>
        <w:t>being assigned to conduct the services.</w:t>
      </w:r>
      <w:r w:rsidRPr="00CB7A10">
        <w:rPr>
          <w:rFonts w:eastAsia="Calibri" w:cstheme="minorHAnsi"/>
        </w:rPr>
        <w:tab/>
      </w:r>
      <w:r w:rsidRPr="00CB7A10">
        <w:rPr>
          <w:rFonts w:eastAsia="Calibri" w:cstheme="minorHAnsi"/>
        </w:rPr>
        <w:tab/>
      </w:r>
      <w:r w:rsidRPr="00CB7A10">
        <w:rPr>
          <w:rFonts w:eastAsia="Calibri" w:cstheme="minorHAnsi"/>
        </w:rPr>
        <w:tab/>
      </w:r>
      <w:r w:rsidRPr="00CB7A10">
        <w:rPr>
          <w:rFonts w:eastAsia="Calibri" w:cstheme="minorHAnsi"/>
        </w:rPr>
        <w:tab/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  <w:r w:rsidR="00F56C63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3</w:t>
      </w:r>
      <w:r w:rsidRPr="00CB7A10">
        <w:rPr>
          <w:rFonts w:eastAsia="Calibri" w:cstheme="minorHAnsi"/>
        </w:rPr>
        <w:t>0</w:t>
      </w:r>
    </w:p>
    <w:p w14:paraId="5D43FCB8" w14:textId="77777777" w:rsidR="00034DA0" w:rsidRPr="008D20FD" w:rsidRDefault="00034DA0" w:rsidP="00034DA0">
      <w:pPr>
        <w:pStyle w:val="ListParagraph"/>
        <w:widowControl/>
        <w:numPr>
          <w:ilvl w:val="1"/>
          <w:numId w:val="15"/>
        </w:numPr>
        <w:rPr>
          <w:rFonts w:cstheme="minorHAnsi"/>
        </w:rPr>
      </w:pPr>
      <w:r w:rsidRPr="008D20FD">
        <w:rPr>
          <w:rFonts w:cstheme="minorHAnsi"/>
        </w:rPr>
        <w:t xml:space="preserve">Cost control, previous record in meeting budgets, and the </w:t>
      </w:r>
    </w:p>
    <w:p w14:paraId="1443002E" w14:textId="49C711BC" w:rsidR="00034DA0" w:rsidRPr="00A376F2" w:rsidRDefault="00034DA0" w:rsidP="00034DA0">
      <w:pPr>
        <w:pStyle w:val="ListParagraph"/>
        <w:ind w:left="2260"/>
        <w:rPr>
          <w:rFonts w:eastAsia="Calibri" w:cstheme="minorHAnsi"/>
        </w:rPr>
      </w:pPr>
      <w:r w:rsidRPr="008D20FD">
        <w:rPr>
          <w:rFonts w:cstheme="minorHAnsi"/>
        </w:rPr>
        <w:t>proposed plan for controlling costs on the Project.</w:t>
      </w:r>
      <w:r w:rsidRPr="008D20FD">
        <w:rPr>
          <w:rFonts w:cstheme="minorHAnsi"/>
        </w:rPr>
        <w:tab/>
      </w:r>
      <w:r w:rsidR="00F56C63">
        <w:rPr>
          <w:rFonts w:cstheme="minorHAnsi"/>
        </w:rPr>
        <w:t xml:space="preserve">                              30</w:t>
      </w:r>
      <w:r w:rsidRPr="00DA2699">
        <w:rPr>
          <w:rFonts w:eastAsia="Calibri" w:cstheme="minorHAnsi"/>
        </w:rPr>
        <w:tab/>
      </w:r>
      <w:r>
        <w:rPr>
          <w:rFonts w:ascii="Calibri" w:hAnsi="Calibri" w:cs="Calibri"/>
        </w:rPr>
        <w:t xml:space="preserve"> </w:t>
      </w:r>
    </w:p>
    <w:p w14:paraId="696A9650" w14:textId="77777777" w:rsidR="00034DA0" w:rsidRPr="00F1193B" w:rsidRDefault="00034DA0" w:rsidP="00034DA0">
      <w:pPr>
        <w:tabs>
          <w:tab w:val="left" w:pos="1541"/>
        </w:tabs>
        <w:spacing w:before="110"/>
        <w:ind w:right="243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  <w:t xml:space="preserve">       4</w:t>
      </w:r>
      <w:r w:rsidRPr="00F1193B">
        <w:rPr>
          <w:rFonts w:eastAsia="Calibri" w:cstheme="minorHAnsi"/>
        </w:rPr>
        <w:t>.</w:t>
      </w:r>
      <w:r w:rsidRPr="00F1193B">
        <w:rPr>
          <w:rFonts w:eastAsia="Calibri" w:cstheme="minorHAnsi"/>
        </w:rPr>
        <w:tab/>
      </w:r>
      <w:r>
        <w:rPr>
          <w:rFonts w:eastAsia="Calibri" w:cstheme="minorHAnsi"/>
        </w:rPr>
        <w:t xml:space="preserve">  References/firm history.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 xml:space="preserve"> </w:t>
      </w:r>
      <w:r w:rsidRPr="00A376F2">
        <w:rPr>
          <w:rFonts w:eastAsia="Calibri" w:cstheme="minorHAnsi"/>
          <w:u w:val="single"/>
        </w:rPr>
        <w:t>10</w:t>
      </w:r>
      <w:r>
        <w:rPr>
          <w:rFonts w:eastAsia="Calibri" w:cstheme="minorHAnsi"/>
        </w:rPr>
        <w:tab/>
      </w:r>
    </w:p>
    <w:p w14:paraId="39155E58" w14:textId="77777777" w:rsidR="00034DA0" w:rsidRPr="008B296A" w:rsidRDefault="00034DA0" w:rsidP="00034DA0">
      <w:pPr>
        <w:tabs>
          <w:tab w:val="right" w:pos="8406"/>
        </w:tabs>
        <w:ind w:left="5021"/>
        <w:rPr>
          <w:rFonts w:cstheme="minorHAnsi"/>
          <w:b/>
        </w:rPr>
      </w:pPr>
      <w:r w:rsidRPr="009C05AE">
        <w:rPr>
          <w:rFonts w:cstheme="minorHAnsi"/>
          <w:b/>
        </w:rPr>
        <w:t>Total</w:t>
      </w:r>
      <w:r w:rsidRPr="009C05AE">
        <w:rPr>
          <w:rFonts w:cstheme="minorHAnsi"/>
          <w:b/>
          <w:spacing w:val="-3"/>
        </w:rPr>
        <w:t xml:space="preserve"> </w:t>
      </w:r>
      <w:r w:rsidRPr="009C05AE">
        <w:rPr>
          <w:rFonts w:cstheme="minorHAnsi"/>
          <w:b/>
        </w:rPr>
        <w:t>Points</w:t>
      </w:r>
      <w:r w:rsidRPr="009C05AE">
        <w:rPr>
          <w:rFonts w:cstheme="minorHAnsi"/>
        </w:rPr>
        <w:tab/>
        <w:t xml:space="preserve">   </w:t>
      </w:r>
      <w:r w:rsidRPr="009C05AE">
        <w:rPr>
          <w:rFonts w:cstheme="minorHAnsi"/>
        </w:rPr>
        <w:tab/>
      </w:r>
      <w:r w:rsidRPr="009C05AE">
        <w:rPr>
          <w:rFonts w:cstheme="minorHAnsi"/>
          <w:b/>
        </w:rPr>
        <w:t>100</w:t>
      </w:r>
    </w:p>
    <w:p w14:paraId="3A9E1299" w14:textId="77777777" w:rsidR="00065303" w:rsidRPr="00065303" w:rsidRDefault="00065303" w:rsidP="00D02B2F">
      <w:pPr>
        <w:autoSpaceDE w:val="0"/>
        <w:autoSpaceDN w:val="0"/>
        <w:ind w:left="720" w:hanging="720"/>
        <w:rPr>
          <w:rFonts w:ascii="Calibri" w:eastAsia="Calibri" w:hAnsi="Calibri" w:cs="Calibri"/>
          <w:iCs/>
          <w:sz w:val="24"/>
          <w:szCs w:val="24"/>
        </w:rPr>
      </w:pPr>
    </w:p>
    <w:p w14:paraId="654A056F" w14:textId="63BF57BA" w:rsidR="007B7839" w:rsidRDefault="007B7839" w:rsidP="00D02B2F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3E9563B2" w14:textId="041E7770" w:rsidR="007B7839" w:rsidRPr="00B82DF8" w:rsidRDefault="007B7839" w:rsidP="00D02B2F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ab/>
      </w:r>
    </w:p>
    <w:sectPr w:rsidR="007B7839" w:rsidRPr="00B82DF8">
      <w:footerReference w:type="default" r:id="rId12"/>
      <w:pgSz w:w="12240" w:h="15840"/>
      <w:pgMar w:top="1500" w:right="1300" w:bottom="1260" w:left="130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DA5F" w14:textId="77777777" w:rsidR="0036466D" w:rsidRDefault="0036466D">
      <w:r>
        <w:separator/>
      </w:r>
    </w:p>
  </w:endnote>
  <w:endnote w:type="continuationSeparator" w:id="0">
    <w:p w14:paraId="5A63722C" w14:textId="77777777" w:rsidR="0036466D" w:rsidRDefault="0036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DC53" w14:textId="77777777" w:rsidR="00427F68" w:rsidRDefault="00C012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496" behindDoc="1" locked="0" layoutInCell="1" allowOverlap="1" wp14:anchorId="39851D97" wp14:editId="42CCE978">
              <wp:simplePos x="0" y="0"/>
              <wp:positionH relativeFrom="page">
                <wp:posOffset>896620</wp:posOffset>
              </wp:positionH>
              <wp:positionV relativeFrom="page">
                <wp:posOffset>9245600</wp:posOffset>
              </wp:positionV>
              <wp:extent cx="5981065" cy="1270"/>
              <wp:effectExtent l="10795" t="6350" r="8890" b="1143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560"/>
                        <a:chExt cx="9419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412" y="14560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808227" id="Group 2" o:spid="_x0000_s1026" style="position:absolute;margin-left:70.6pt;margin-top:728pt;width:470.95pt;height:.1pt;z-index:-4984;mso-position-horizontal-relative:page;mso-position-vertical-relative:page" coordorigin="1412,14560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">
              <v:shape id="Freeform 3" o:spid="_x0000_s1027" style="position:absolute;left:1412;top:14560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" path="m,l9419,e" filled="f" strokecolor="#d9d9d9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520" behindDoc="1" locked="0" layoutInCell="1" allowOverlap="1" wp14:anchorId="4A25829A" wp14:editId="1C1017E7">
              <wp:simplePos x="0" y="0"/>
              <wp:positionH relativeFrom="page">
                <wp:posOffset>6209030</wp:posOffset>
              </wp:positionH>
              <wp:positionV relativeFrom="page">
                <wp:posOffset>9276080</wp:posOffset>
              </wp:positionV>
              <wp:extent cx="626110" cy="1657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1B71C" w14:textId="25920E99" w:rsidR="00427F68" w:rsidRDefault="00A56D42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5C8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582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8.9pt;margin-top:730.4pt;width:49.3pt;height:13.05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" filled="f" stroked="f">
              <v:textbox inset="0,0,0,0">
                <w:txbxContent>
                  <w:p w14:paraId="3071B71C" w14:textId="25920E99" w:rsidR="00427F68" w:rsidRDefault="00A56D42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5C8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6FD96" w14:textId="77777777" w:rsidR="0036466D" w:rsidRDefault="0036466D">
      <w:r>
        <w:separator/>
      </w:r>
    </w:p>
  </w:footnote>
  <w:footnote w:type="continuationSeparator" w:id="0">
    <w:p w14:paraId="0B25CF4B" w14:textId="77777777" w:rsidR="0036466D" w:rsidRDefault="0036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92F"/>
    <w:multiLevelType w:val="hybridMultilevel"/>
    <w:tmpl w:val="E37E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593A"/>
    <w:multiLevelType w:val="multilevel"/>
    <w:tmpl w:val="B78A9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56BC3"/>
    <w:multiLevelType w:val="hybridMultilevel"/>
    <w:tmpl w:val="A9A0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D1F21"/>
    <w:multiLevelType w:val="hybridMultilevel"/>
    <w:tmpl w:val="8698E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3636E"/>
    <w:multiLevelType w:val="hybridMultilevel"/>
    <w:tmpl w:val="94FC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C3F98"/>
    <w:multiLevelType w:val="hybridMultilevel"/>
    <w:tmpl w:val="185852F8"/>
    <w:lvl w:ilvl="0" w:tplc="E22425D2">
      <w:start w:val="1"/>
      <w:numFmt w:val="upperLetter"/>
      <w:lvlText w:val="%1."/>
      <w:lvlJc w:val="left"/>
      <w:pPr>
        <w:ind w:left="1540" w:hanging="720"/>
      </w:pPr>
      <w:rPr>
        <w:rFonts w:ascii="Calibri" w:eastAsia="Calibri" w:hAnsi="Calibri" w:hint="default"/>
        <w:b/>
        <w:bCs/>
        <w:spacing w:val="-3"/>
        <w:w w:val="99"/>
        <w:sz w:val="24"/>
        <w:szCs w:val="24"/>
      </w:rPr>
    </w:lvl>
    <w:lvl w:ilvl="1" w:tplc="68E8F6DC">
      <w:start w:val="1"/>
      <w:numFmt w:val="decimal"/>
      <w:lvlText w:val="%2."/>
      <w:lvlJc w:val="left"/>
      <w:pPr>
        <w:ind w:left="2260" w:hanging="360"/>
      </w:pPr>
      <w:rPr>
        <w:rFonts w:ascii="Calibri" w:eastAsia="Calibri" w:hAnsi="Calibri" w:hint="default"/>
        <w:spacing w:val="-5"/>
        <w:w w:val="100"/>
        <w:sz w:val="24"/>
        <w:szCs w:val="24"/>
      </w:rPr>
    </w:lvl>
    <w:lvl w:ilvl="2" w:tplc="175ED4B6">
      <w:start w:val="1"/>
      <w:numFmt w:val="bullet"/>
      <w:lvlText w:val="•"/>
      <w:lvlJc w:val="left"/>
      <w:pPr>
        <w:ind w:left="3233" w:hanging="360"/>
      </w:pPr>
      <w:rPr>
        <w:rFonts w:hint="default"/>
      </w:rPr>
    </w:lvl>
    <w:lvl w:ilvl="3" w:tplc="F25C6E1E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4" w:tplc="E1BA5BF4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5" w:tplc="F68633BC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F98E5820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7" w:tplc="1DFCB0A4">
      <w:start w:val="1"/>
      <w:numFmt w:val="bullet"/>
      <w:lvlText w:val="•"/>
      <w:lvlJc w:val="left"/>
      <w:pPr>
        <w:ind w:left="8100" w:hanging="360"/>
      </w:pPr>
      <w:rPr>
        <w:rFonts w:hint="default"/>
      </w:rPr>
    </w:lvl>
    <w:lvl w:ilvl="8" w:tplc="18582B6A">
      <w:start w:val="1"/>
      <w:numFmt w:val="bullet"/>
      <w:lvlText w:val="•"/>
      <w:lvlJc w:val="left"/>
      <w:pPr>
        <w:ind w:left="9073" w:hanging="360"/>
      </w:pPr>
      <w:rPr>
        <w:rFonts w:hint="default"/>
      </w:rPr>
    </w:lvl>
  </w:abstractNum>
  <w:abstractNum w:abstractNumId="6" w15:restartNumberingAfterBreak="0">
    <w:nsid w:val="30E62DC6"/>
    <w:multiLevelType w:val="multilevel"/>
    <w:tmpl w:val="5CAE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E6A26"/>
    <w:multiLevelType w:val="hybridMultilevel"/>
    <w:tmpl w:val="0406CC22"/>
    <w:lvl w:ilvl="0" w:tplc="B7AE3956">
      <w:start w:val="1"/>
      <w:numFmt w:val="decimal"/>
      <w:lvlText w:val="%1."/>
      <w:lvlJc w:val="left"/>
      <w:pPr>
        <w:ind w:left="1400" w:hanging="416"/>
      </w:pPr>
      <w:rPr>
        <w:rFonts w:ascii="Calibri" w:eastAsia="Calibri" w:hAnsi="Calibri" w:hint="default"/>
        <w:sz w:val="24"/>
        <w:szCs w:val="24"/>
      </w:rPr>
    </w:lvl>
    <w:lvl w:ilvl="1" w:tplc="06763C84">
      <w:start w:val="1"/>
      <w:numFmt w:val="upperLetter"/>
      <w:lvlText w:val="%2."/>
      <w:lvlJc w:val="left"/>
      <w:pPr>
        <w:ind w:left="1400" w:hanging="449"/>
      </w:pPr>
      <w:rPr>
        <w:rFonts w:ascii="Calibri" w:eastAsia="Calibri" w:hAnsi="Calibri" w:hint="default"/>
        <w:b/>
        <w:bCs/>
        <w:i/>
        <w:sz w:val="24"/>
        <w:szCs w:val="24"/>
      </w:rPr>
    </w:lvl>
    <w:lvl w:ilvl="2" w:tplc="0B8EC35C">
      <w:start w:val="1"/>
      <w:numFmt w:val="bullet"/>
      <w:lvlText w:val="•"/>
      <w:lvlJc w:val="left"/>
      <w:pPr>
        <w:ind w:left="1275" w:hanging="449"/>
      </w:pPr>
      <w:rPr>
        <w:rFonts w:hint="default"/>
      </w:rPr>
    </w:lvl>
    <w:lvl w:ilvl="3" w:tplc="2C4EFBB6">
      <w:start w:val="1"/>
      <w:numFmt w:val="bullet"/>
      <w:lvlText w:val="•"/>
      <w:lvlJc w:val="left"/>
      <w:pPr>
        <w:ind w:left="1311" w:hanging="449"/>
      </w:pPr>
      <w:rPr>
        <w:rFonts w:hint="default"/>
      </w:rPr>
    </w:lvl>
    <w:lvl w:ilvl="4" w:tplc="0A66513E">
      <w:start w:val="1"/>
      <w:numFmt w:val="bullet"/>
      <w:lvlText w:val="•"/>
      <w:lvlJc w:val="left"/>
      <w:pPr>
        <w:ind w:left="1330" w:hanging="449"/>
      </w:pPr>
      <w:rPr>
        <w:rFonts w:hint="default"/>
      </w:rPr>
    </w:lvl>
    <w:lvl w:ilvl="5" w:tplc="4268FBEC">
      <w:start w:val="1"/>
      <w:numFmt w:val="bullet"/>
      <w:lvlText w:val="•"/>
      <w:lvlJc w:val="left"/>
      <w:pPr>
        <w:ind w:left="1400" w:hanging="449"/>
      </w:pPr>
      <w:rPr>
        <w:rFonts w:hint="default"/>
      </w:rPr>
    </w:lvl>
    <w:lvl w:ilvl="6" w:tplc="112ACC5E">
      <w:start w:val="1"/>
      <w:numFmt w:val="bullet"/>
      <w:lvlText w:val="•"/>
      <w:lvlJc w:val="left"/>
      <w:pPr>
        <w:ind w:left="3048" w:hanging="449"/>
      </w:pPr>
      <w:rPr>
        <w:rFonts w:hint="default"/>
      </w:rPr>
    </w:lvl>
    <w:lvl w:ilvl="7" w:tplc="B3B6EC1A">
      <w:start w:val="1"/>
      <w:numFmt w:val="bullet"/>
      <w:lvlText w:val="•"/>
      <w:lvlJc w:val="left"/>
      <w:pPr>
        <w:ind w:left="4696" w:hanging="449"/>
      </w:pPr>
      <w:rPr>
        <w:rFonts w:hint="default"/>
      </w:rPr>
    </w:lvl>
    <w:lvl w:ilvl="8" w:tplc="49D49782">
      <w:start w:val="1"/>
      <w:numFmt w:val="bullet"/>
      <w:lvlText w:val="•"/>
      <w:lvlJc w:val="left"/>
      <w:pPr>
        <w:ind w:left="6344" w:hanging="449"/>
      </w:pPr>
      <w:rPr>
        <w:rFonts w:hint="default"/>
      </w:rPr>
    </w:lvl>
  </w:abstractNum>
  <w:abstractNum w:abstractNumId="8" w15:restartNumberingAfterBreak="0">
    <w:nsid w:val="394309B4"/>
    <w:multiLevelType w:val="hybridMultilevel"/>
    <w:tmpl w:val="051423CA"/>
    <w:lvl w:ilvl="0" w:tplc="6C58E258">
      <w:start w:val="1"/>
      <w:numFmt w:val="upperLetter"/>
      <w:lvlText w:val="%1."/>
      <w:lvlJc w:val="left"/>
      <w:pPr>
        <w:ind w:left="1220" w:hanging="360"/>
      </w:pPr>
      <w:rPr>
        <w:rFonts w:ascii="Calibri" w:eastAsia="Calibri" w:hAnsi="Calibri" w:hint="default"/>
        <w:b/>
        <w:bCs/>
        <w:i/>
        <w:sz w:val="24"/>
        <w:szCs w:val="24"/>
      </w:rPr>
    </w:lvl>
    <w:lvl w:ilvl="1" w:tplc="E2AEE070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A4A843E2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8304D1E2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4" w:tplc="737CBDBE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D6843FAC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35E034E4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57C21F7C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3D728710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9" w15:restartNumberingAfterBreak="0">
    <w:nsid w:val="433F0936"/>
    <w:multiLevelType w:val="multilevel"/>
    <w:tmpl w:val="FC06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C320C"/>
    <w:multiLevelType w:val="hybridMultilevel"/>
    <w:tmpl w:val="58D2E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95BAF"/>
    <w:multiLevelType w:val="hybridMultilevel"/>
    <w:tmpl w:val="C426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B2306"/>
    <w:multiLevelType w:val="hybridMultilevel"/>
    <w:tmpl w:val="B48ABA2E"/>
    <w:lvl w:ilvl="0" w:tplc="EE1EB16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color w:val="1C1C1C"/>
        <w:sz w:val="24"/>
        <w:szCs w:val="24"/>
      </w:rPr>
    </w:lvl>
    <w:lvl w:ilvl="1" w:tplc="5B94C66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C50938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CE705A1A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006A4F0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6C4A62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8D2EA04C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0A28E4B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07349520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3" w15:restartNumberingAfterBreak="0">
    <w:nsid w:val="6B737B23"/>
    <w:multiLevelType w:val="multilevel"/>
    <w:tmpl w:val="6DFE4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FD60ED"/>
    <w:multiLevelType w:val="hybridMultilevel"/>
    <w:tmpl w:val="79D2E714"/>
    <w:lvl w:ilvl="0" w:tplc="8A1830F4">
      <w:start w:val="17"/>
      <w:numFmt w:val="decimal"/>
      <w:lvlText w:val="%1."/>
      <w:lvlJc w:val="left"/>
      <w:pPr>
        <w:ind w:left="1220" w:hanging="360"/>
      </w:pPr>
      <w:rPr>
        <w:rFonts w:ascii="Calibri" w:eastAsia="Calibri" w:hAnsi="Calibri" w:hint="default"/>
        <w:sz w:val="24"/>
        <w:szCs w:val="24"/>
      </w:rPr>
    </w:lvl>
    <w:lvl w:ilvl="1" w:tplc="856E6E3E">
      <w:start w:val="1"/>
      <w:numFmt w:val="upperLetter"/>
      <w:lvlText w:val="%2."/>
      <w:lvlJc w:val="left"/>
      <w:pPr>
        <w:ind w:left="1220" w:hanging="360"/>
      </w:pPr>
      <w:rPr>
        <w:rFonts w:ascii="Calibri" w:eastAsia="Calibri" w:hAnsi="Calibri" w:hint="default"/>
        <w:b/>
        <w:bCs/>
        <w:i/>
        <w:sz w:val="24"/>
        <w:szCs w:val="24"/>
      </w:rPr>
    </w:lvl>
    <w:lvl w:ilvl="2" w:tplc="B7FA84F8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AFC8F752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4" w:tplc="CFB27CAC">
      <w:start w:val="1"/>
      <w:numFmt w:val="bullet"/>
      <w:lvlText w:val="•"/>
      <w:lvlJc w:val="left"/>
      <w:pPr>
        <w:ind w:left="4063" w:hanging="360"/>
      </w:pPr>
      <w:rPr>
        <w:rFonts w:hint="default"/>
      </w:rPr>
    </w:lvl>
    <w:lvl w:ilvl="5" w:tplc="73449968">
      <w:start w:val="1"/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C88AD116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7" w:tplc="B6AC7EC4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 w:tplc="A1826F32">
      <w:start w:val="1"/>
      <w:numFmt w:val="bullet"/>
      <w:lvlText w:val="•"/>
      <w:lvlJc w:val="left"/>
      <w:pPr>
        <w:ind w:left="7781" w:hanging="360"/>
      </w:pPr>
      <w:rPr>
        <w:rFonts w:hint="default"/>
      </w:rPr>
    </w:lvl>
  </w:abstractNum>
  <w:num w:numId="1" w16cid:durableId="654335568">
    <w:abstractNumId w:val="8"/>
  </w:num>
  <w:num w:numId="2" w16cid:durableId="310911803">
    <w:abstractNumId w:val="14"/>
  </w:num>
  <w:num w:numId="3" w16cid:durableId="264580960">
    <w:abstractNumId w:val="7"/>
  </w:num>
  <w:num w:numId="4" w16cid:durableId="670451280">
    <w:abstractNumId w:val="12"/>
  </w:num>
  <w:num w:numId="5" w16cid:durableId="627397842">
    <w:abstractNumId w:val="11"/>
  </w:num>
  <w:num w:numId="6" w16cid:durableId="137499987">
    <w:abstractNumId w:val="10"/>
  </w:num>
  <w:num w:numId="7" w16cid:durableId="15600954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4757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93900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634978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9977679">
    <w:abstractNumId w:val="2"/>
  </w:num>
  <w:num w:numId="12" w16cid:durableId="1498761628">
    <w:abstractNumId w:val="3"/>
  </w:num>
  <w:num w:numId="13" w16cid:durableId="675964801">
    <w:abstractNumId w:val="4"/>
  </w:num>
  <w:num w:numId="14" w16cid:durableId="1536236956">
    <w:abstractNumId w:val="0"/>
  </w:num>
  <w:num w:numId="15" w16cid:durableId="286355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68"/>
    <w:rsid w:val="00006EF8"/>
    <w:rsid w:val="0001137E"/>
    <w:rsid w:val="0001619C"/>
    <w:rsid w:val="00020499"/>
    <w:rsid w:val="00021835"/>
    <w:rsid w:val="00031E31"/>
    <w:rsid w:val="0003378E"/>
    <w:rsid w:val="00034DA0"/>
    <w:rsid w:val="000354D9"/>
    <w:rsid w:val="00040BD6"/>
    <w:rsid w:val="00041216"/>
    <w:rsid w:val="000531FF"/>
    <w:rsid w:val="00055F9E"/>
    <w:rsid w:val="00056A73"/>
    <w:rsid w:val="000571FB"/>
    <w:rsid w:val="00060966"/>
    <w:rsid w:val="000647F3"/>
    <w:rsid w:val="00064822"/>
    <w:rsid w:val="00065303"/>
    <w:rsid w:val="00065A5F"/>
    <w:rsid w:val="0007086C"/>
    <w:rsid w:val="00070FA4"/>
    <w:rsid w:val="0007176D"/>
    <w:rsid w:val="00076983"/>
    <w:rsid w:val="000771B6"/>
    <w:rsid w:val="00083723"/>
    <w:rsid w:val="000837C7"/>
    <w:rsid w:val="00083ABE"/>
    <w:rsid w:val="00085403"/>
    <w:rsid w:val="00086851"/>
    <w:rsid w:val="00086D12"/>
    <w:rsid w:val="00090AA8"/>
    <w:rsid w:val="00091DA3"/>
    <w:rsid w:val="0009461E"/>
    <w:rsid w:val="000956E8"/>
    <w:rsid w:val="00095CE7"/>
    <w:rsid w:val="00095EEC"/>
    <w:rsid w:val="00097502"/>
    <w:rsid w:val="00097730"/>
    <w:rsid w:val="000A2DDA"/>
    <w:rsid w:val="000B6F89"/>
    <w:rsid w:val="000C0F57"/>
    <w:rsid w:val="000C22A0"/>
    <w:rsid w:val="000C22C3"/>
    <w:rsid w:val="000C28AB"/>
    <w:rsid w:val="000C3DFC"/>
    <w:rsid w:val="000D1CA5"/>
    <w:rsid w:val="000D1E01"/>
    <w:rsid w:val="000D6C1F"/>
    <w:rsid w:val="000E3978"/>
    <w:rsid w:val="000E7C32"/>
    <w:rsid w:val="000F04F8"/>
    <w:rsid w:val="000F1121"/>
    <w:rsid w:val="000F799F"/>
    <w:rsid w:val="0010143E"/>
    <w:rsid w:val="00101A5C"/>
    <w:rsid w:val="0010299C"/>
    <w:rsid w:val="00103D3A"/>
    <w:rsid w:val="00103E0E"/>
    <w:rsid w:val="001070A7"/>
    <w:rsid w:val="00107CDA"/>
    <w:rsid w:val="00116EC2"/>
    <w:rsid w:val="00122AF0"/>
    <w:rsid w:val="00123CD7"/>
    <w:rsid w:val="001245A1"/>
    <w:rsid w:val="00133EEE"/>
    <w:rsid w:val="00136A0D"/>
    <w:rsid w:val="001433A1"/>
    <w:rsid w:val="0014674A"/>
    <w:rsid w:val="0015264F"/>
    <w:rsid w:val="00156F67"/>
    <w:rsid w:val="00160345"/>
    <w:rsid w:val="001605B3"/>
    <w:rsid w:val="00161313"/>
    <w:rsid w:val="00162592"/>
    <w:rsid w:val="00170831"/>
    <w:rsid w:val="00173440"/>
    <w:rsid w:val="00183261"/>
    <w:rsid w:val="001835FE"/>
    <w:rsid w:val="001863A3"/>
    <w:rsid w:val="00187CFC"/>
    <w:rsid w:val="0019032A"/>
    <w:rsid w:val="001912F7"/>
    <w:rsid w:val="001A1A58"/>
    <w:rsid w:val="001A4857"/>
    <w:rsid w:val="001B57C1"/>
    <w:rsid w:val="001B6464"/>
    <w:rsid w:val="001B76F5"/>
    <w:rsid w:val="001C0BB5"/>
    <w:rsid w:val="001C38FA"/>
    <w:rsid w:val="001C534C"/>
    <w:rsid w:val="001C6949"/>
    <w:rsid w:val="001D5363"/>
    <w:rsid w:val="001E0D23"/>
    <w:rsid w:val="001E430D"/>
    <w:rsid w:val="001E460B"/>
    <w:rsid w:val="001F0670"/>
    <w:rsid w:val="001F1598"/>
    <w:rsid w:val="001F4049"/>
    <w:rsid w:val="001F5346"/>
    <w:rsid w:val="001F5C8C"/>
    <w:rsid w:val="001F69A4"/>
    <w:rsid w:val="00201C54"/>
    <w:rsid w:val="00202046"/>
    <w:rsid w:val="002033CA"/>
    <w:rsid w:val="00206DD1"/>
    <w:rsid w:val="002226BE"/>
    <w:rsid w:val="00225976"/>
    <w:rsid w:val="00243A44"/>
    <w:rsid w:val="00243F25"/>
    <w:rsid w:val="0025412F"/>
    <w:rsid w:val="00255152"/>
    <w:rsid w:val="00255244"/>
    <w:rsid w:val="00257FD8"/>
    <w:rsid w:val="002662DB"/>
    <w:rsid w:val="00274D28"/>
    <w:rsid w:val="00284471"/>
    <w:rsid w:val="00291BFA"/>
    <w:rsid w:val="002932F8"/>
    <w:rsid w:val="00296433"/>
    <w:rsid w:val="002B2A81"/>
    <w:rsid w:val="002B3BAD"/>
    <w:rsid w:val="002C1898"/>
    <w:rsid w:val="002C281B"/>
    <w:rsid w:val="002D0CEE"/>
    <w:rsid w:val="002D605F"/>
    <w:rsid w:val="002E03A3"/>
    <w:rsid w:val="002E2E9D"/>
    <w:rsid w:val="002E56E6"/>
    <w:rsid w:val="002E699B"/>
    <w:rsid w:val="002F24F2"/>
    <w:rsid w:val="00300346"/>
    <w:rsid w:val="00305E8A"/>
    <w:rsid w:val="00310EB3"/>
    <w:rsid w:val="00310FA0"/>
    <w:rsid w:val="003137AC"/>
    <w:rsid w:val="0032323D"/>
    <w:rsid w:val="00330D4D"/>
    <w:rsid w:val="00331E03"/>
    <w:rsid w:val="00333477"/>
    <w:rsid w:val="00334902"/>
    <w:rsid w:val="003415C5"/>
    <w:rsid w:val="00342A4B"/>
    <w:rsid w:val="00342DE6"/>
    <w:rsid w:val="00342E8F"/>
    <w:rsid w:val="00347467"/>
    <w:rsid w:val="0035208A"/>
    <w:rsid w:val="00354FBF"/>
    <w:rsid w:val="00363B61"/>
    <w:rsid w:val="00364272"/>
    <w:rsid w:val="0036466D"/>
    <w:rsid w:val="003660A9"/>
    <w:rsid w:val="0036713F"/>
    <w:rsid w:val="00371D99"/>
    <w:rsid w:val="00373B74"/>
    <w:rsid w:val="00375C5C"/>
    <w:rsid w:val="00375E56"/>
    <w:rsid w:val="00376382"/>
    <w:rsid w:val="00387162"/>
    <w:rsid w:val="003905A2"/>
    <w:rsid w:val="00393071"/>
    <w:rsid w:val="003956E4"/>
    <w:rsid w:val="003A0081"/>
    <w:rsid w:val="003A1444"/>
    <w:rsid w:val="003A2E17"/>
    <w:rsid w:val="003A60C9"/>
    <w:rsid w:val="003A7010"/>
    <w:rsid w:val="003B2FB8"/>
    <w:rsid w:val="003B5280"/>
    <w:rsid w:val="003B548F"/>
    <w:rsid w:val="003B5E7B"/>
    <w:rsid w:val="003B7397"/>
    <w:rsid w:val="003C53D5"/>
    <w:rsid w:val="003C740D"/>
    <w:rsid w:val="003D6BFE"/>
    <w:rsid w:val="003E0B6E"/>
    <w:rsid w:val="003E64B8"/>
    <w:rsid w:val="00400534"/>
    <w:rsid w:val="00403467"/>
    <w:rsid w:val="00404052"/>
    <w:rsid w:val="004045F1"/>
    <w:rsid w:val="00406E9B"/>
    <w:rsid w:val="00417850"/>
    <w:rsid w:val="00427F68"/>
    <w:rsid w:val="00431272"/>
    <w:rsid w:val="00433191"/>
    <w:rsid w:val="00434EDF"/>
    <w:rsid w:val="00440839"/>
    <w:rsid w:val="0044281A"/>
    <w:rsid w:val="00447ADB"/>
    <w:rsid w:val="0045350D"/>
    <w:rsid w:val="00453702"/>
    <w:rsid w:val="004539B0"/>
    <w:rsid w:val="0045445A"/>
    <w:rsid w:val="00455863"/>
    <w:rsid w:val="00460AC0"/>
    <w:rsid w:val="0046211B"/>
    <w:rsid w:val="00464948"/>
    <w:rsid w:val="004650EA"/>
    <w:rsid w:val="0046710A"/>
    <w:rsid w:val="00472F21"/>
    <w:rsid w:val="004776AE"/>
    <w:rsid w:val="0048146B"/>
    <w:rsid w:val="00483267"/>
    <w:rsid w:val="00483E03"/>
    <w:rsid w:val="00484302"/>
    <w:rsid w:val="00491E8F"/>
    <w:rsid w:val="004A03EF"/>
    <w:rsid w:val="004A1B25"/>
    <w:rsid w:val="004A278E"/>
    <w:rsid w:val="004B4B6B"/>
    <w:rsid w:val="004C154E"/>
    <w:rsid w:val="004C4DFE"/>
    <w:rsid w:val="004C5DCC"/>
    <w:rsid w:val="004E6642"/>
    <w:rsid w:val="004E7B69"/>
    <w:rsid w:val="004F42E0"/>
    <w:rsid w:val="004F6DC4"/>
    <w:rsid w:val="00504B6B"/>
    <w:rsid w:val="0051151E"/>
    <w:rsid w:val="00512128"/>
    <w:rsid w:val="005176C5"/>
    <w:rsid w:val="005277A3"/>
    <w:rsid w:val="00537994"/>
    <w:rsid w:val="00540078"/>
    <w:rsid w:val="0054068F"/>
    <w:rsid w:val="005461A8"/>
    <w:rsid w:val="00564FAB"/>
    <w:rsid w:val="0057385B"/>
    <w:rsid w:val="00581A49"/>
    <w:rsid w:val="00583352"/>
    <w:rsid w:val="005866AF"/>
    <w:rsid w:val="00587D38"/>
    <w:rsid w:val="00597C98"/>
    <w:rsid w:val="005A1E1C"/>
    <w:rsid w:val="005C248F"/>
    <w:rsid w:val="005C2D48"/>
    <w:rsid w:val="005C447C"/>
    <w:rsid w:val="005C6077"/>
    <w:rsid w:val="005C6EFE"/>
    <w:rsid w:val="005C774A"/>
    <w:rsid w:val="005C7C9C"/>
    <w:rsid w:val="005D22A0"/>
    <w:rsid w:val="005D301D"/>
    <w:rsid w:val="005F2DFF"/>
    <w:rsid w:val="005F412D"/>
    <w:rsid w:val="005F54BB"/>
    <w:rsid w:val="005F663F"/>
    <w:rsid w:val="005F7664"/>
    <w:rsid w:val="0060038A"/>
    <w:rsid w:val="00600B51"/>
    <w:rsid w:val="00604B49"/>
    <w:rsid w:val="00606824"/>
    <w:rsid w:val="00610193"/>
    <w:rsid w:val="00614767"/>
    <w:rsid w:val="00614A18"/>
    <w:rsid w:val="00621C56"/>
    <w:rsid w:val="006271BE"/>
    <w:rsid w:val="006302AA"/>
    <w:rsid w:val="00630C0E"/>
    <w:rsid w:val="00632474"/>
    <w:rsid w:val="00647A77"/>
    <w:rsid w:val="00651816"/>
    <w:rsid w:val="00655124"/>
    <w:rsid w:val="00663A0B"/>
    <w:rsid w:val="00663F24"/>
    <w:rsid w:val="00664774"/>
    <w:rsid w:val="006657F5"/>
    <w:rsid w:val="006658B1"/>
    <w:rsid w:val="00666115"/>
    <w:rsid w:val="0066652B"/>
    <w:rsid w:val="006669E2"/>
    <w:rsid w:val="006701C9"/>
    <w:rsid w:val="006718A9"/>
    <w:rsid w:val="00673C19"/>
    <w:rsid w:val="00674475"/>
    <w:rsid w:val="0067471C"/>
    <w:rsid w:val="0067520B"/>
    <w:rsid w:val="0067792A"/>
    <w:rsid w:val="00682D4D"/>
    <w:rsid w:val="0068426A"/>
    <w:rsid w:val="00691E43"/>
    <w:rsid w:val="00697834"/>
    <w:rsid w:val="006A431F"/>
    <w:rsid w:val="006A7413"/>
    <w:rsid w:val="006B2D60"/>
    <w:rsid w:val="006B3966"/>
    <w:rsid w:val="006B49DD"/>
    <w:rsid w:val="006D1448"/>
    <w:rsid w:val="006D576E"/>
    <w:rsid w:val="006E2DD3"/>
    <w:rsid w:val="006E5339"/>
    <w:rsid w:val="006E662C"/>
    <w:rsid w:val="006F0891"/>
    <w:rsid w:val="006F3B05"/>
    <w:rsid w:val="00711923"/>
    <w:rsid w:val="0071337F"/>
    <w:rsid w:val="007160E8"/>
    <w:rsid w:val="007209B5"/>
    <w:rsid w:val="00721A19"/>
    <w:rsid w:val="0072393C"/>
    <w:rsid w:val="00723B8E"/>
    <w:rsid w:val="00731863"/>
    <w:rsid w:val="00732AC2"/>
    <w:rsid w:val="0074068B"/>
    <w:rsid w:val="00751B36"/>
    <w:rsid w:val="0075551B"/>
    <w:rsid w:val="00763691"/>
    <w:rsid w:val="00764945"/>
    <w:rsid w:val="00774849"/>
    <w:rsid w:val="00776E68"/>
    <w:rsid w:val="00781D86"/>
    <w:rsid w:val="00785114"/>
    <w:rsid w:val="0078624D"/>
    <w:rsid w:val="00794AF2"/>
    <w:rsid w:val="00795720"/>
    <w:rsid w:val="0079593D"/>
    <w:rsid w:val="00795F4B"/>
    <w:rsid w:val="0079799F"/>
    <w:rsid w:val="007A3B08"/>
    <w:rsid w:val="007A5D6B"/>
    <w:rsid w:val="007B20BD"/>
    <w:rsid w:val="007B2409"/>
    <w:rsid w:val="007B5721"/>
    <w:rsid w:val="007B7839"/>
    <w:rsid w:val="007C0880"/>
    <w:rsid w:val="007C527A"/>
    <w:rsid w:val="007D01E2"/>
    <w:rsid w:val="007E570D"/>
    <w:rsid w:val="007F3B3A"/>
    <w:rsid w:val="007F460F"/>
    <w:rsid w:val="007F7BA8"/>
    <w:rsid w:val="008065C9"/>
    <w:rsid w:val="008075C7"/>
    <w:rsid w:val="0081102F"/>
    <w:rsid w:val="00817847"/>
    <w:rsid w:val="00820650"/>
    <w:rsid w:val="0082622B"/>
    <w:rsid w:val="008263B6"/>
    <w:rsid w:val="008324B8"/>
    <w:rsid w:val="008327A4"/>
    <w:rsid w:val="00834664"/>
    <w:rsid w:val="00837B18"/>
    <w:rsid w:val="0084363D"/>
    <w:rsid w:val="00844EA7"/>
    <w:rsid w:val="0085172A"/>
    <w:rsid w:val="00854238"/>
    <w:rsid w:val="00856F60"/>
    <w:rsid w:val="0086091E"/>
    <w:rsid w:val="00861976"/>
    <w:rsid w:val="00861FF8"/>
    <w:rsid w:val="00863654"/>
    <w:rsid w:val="00863DCE"/>
    <w:rsid w:val="00864F9D"/>
    <w:rsid w:val="0087158A"/>
    <w:rsid w:val="008727FD"/>
    <w:rsid w:val="00875C2D"/>
    <w:rsid w:val="008775F3"/>
    <w:rsid w:val="00880335"/>
    <w:rsid w:val="008823A7"/>
    <w:rsid w:val="00893A98"/>
    <w:rsid w:val="008A6616"/>
    <w:rsid w:val="008A70CE"/>
    <w:rsid w:val="008B1942"/>
    <w:rsid w:val="008B4018"/>
    <w:rsid w:val="008B4F4C"/>
    <w:rsid w:val="008C5722"/>
    <w:rsid w:val="008D30A3"/>
    <w:rsid w:val="008D4A5C"/>
    <w:rsid w:val="008D50B4"/>
    <w:rsid w:val="008E18C5"/>
    <w:rsid w:val="008E20E1"/>
    <w:rsid w:val="008E375E"/>
    <w:rsid w:val="008E395C"/>
    <w:rsid w:val="008E7C1C"/>
    <w:rsid w:val="00900925"/>
    <w:rsid w:val="009013FD"/>
    <w:rsid w:val="00902BED"/>
    <w:rsid w:val="00902D41"/>
    <w:rsid w:val="00920694"/>
    <w:rsid w:val="0092165D"/>
    <w:rsid w:val="00934D22"/>
    <w:rsid w:val="00962C38"/>
    <w:rsid w:val="0096420D"/>
    <w:rsid w:val="0096469D"/>
    <w:rsid w:val="00966CEF"/>
    <w:rsid w:val="00971E17"/>
    <w:rsid w:val="00974B7A"/>
    <w:rsid w:val="00975AD6"/>
    <w:rsid w:val="00976886"/>
    <w:rsid w:val="009851C0"/>
    <w:rsid w:val="00991338"/>
    <w:rsid w:val="00997E12"/>
    <w:rsid w:val="009A1B83"/>
    <w:rsid w:val="009A2C7B"/>
    <w:rsid w:val="009B1D3C"/>
    <w:rsid w:val="009D0CB2"/>
    <w:rsid w:val="009E3835"/>
    <w:rsid w:val="009E6A73"/>
    <w:rsid w:val="009E7621"/>
    <w:rsid w:val="009F3003"/>
    <w:rsid w:val="009F5F7E"/>
    <w:rsid w:val="00A058B8"/>
    <w:rsid w:val="00A1184E"/>
    <w:rsid w:val="00A14873"/>
    <w:rsid w:val="00A14F44"/>
    <w:rsid w:val="00A16F68"/>
    <w:rsid w:val="00A17160"/>
    <w:rsid w:val="00A2077F"/>
    <w:rsid w:val="00A20835"/>
    <w:rsid w:val="00A30020"/>
    <w:rsid w:val="00A320FC"/>
    <w:rsid w:val="00A33D7A"/>
    <w:rsid w:val="00A35B09"/>
    <w:rsid w:val="00A4071A"/>
    <w:rsid w:val="00A4149F"/>
    <w:rsid w:val="00A47819"/>
    <w:rsid w:val="00A56D42"/>
    <w:rsid w:val="00A61523"/>
    <w:rsid w:val="00A641FF"/>
    <w:rsid w:val="00A666F6"/>
    <w:rsid w:val="00A74567"/>
    <w:rsid w:val="00A845E4"/>
    <w:rsid w:val="00A86D2E"/>
    <w:rsid w:val="00A86E89"/>
    <w:rsid w:val="00A920FE"/>
    <w:rsid w:val="00AA1D27"/>
    <w:rsid w:val="00AA39EB"/>
    <w:rsid w:val="00AA4D92"/>
    <w:rsid w:val="00AA537B"/>
    <w:rsid w:val="00AB6B9F"/>
    <w:rsid w:val="00AC1B95"/>
    <w:rsid w:val="00AC7352"/>
    <w:rsid w:val="00AD3EF0"/>
    <w:rsid w:val="00AD4817"/>
    <w:rsid w:val="00AD4E69"/>
    <w:rsid w:val="00AD7C19"/>
    <w:rsid w:val="00AF09CF"/>
    <w:rsid w:val="00AF0B1C"/>
    <w:rsid w:val="00B00B88"/>
    <w:rsid w:val="00B013C9"/>
    <w:rsid w:val="00B017B0"/>
    <w:rsid w:val="00B06C7A"/>
    <w:rsid w:val="00B128DA"/>
    <w:rsid w:val="00B22E05"/>
    <w:rsid w:val="00B32EBD"/>
    <w:rsid w:val="00B3334D"/>
    <w:rsid w:val="00B35C37"/>
    <w:rsid w:val="00B37071"/>
    <w:rsid w:val="00B4143D"/>
    <w:rsid w:val="00B50996"/>
    <w:rsid w:val="00B50A2C"/>
    <w:rsid w:val="00B57BE0"/>
    <w:rsid w:val="00B70249"/>
    <w:rsid w:val="00B71B46"/>
    <w:rsid w:val="00B74B0E"/>
    <w:rsid w:val="00B77203"/>
    <w:rsid w:val="00B774B6"/>
    <w:rsid w:val="00B82DF8"/>
    <w:rsid w:val="00B87375"/>
    <w:rsid w:val="00B906F4"/>
    <w:rsid w:val="00B90D96"/>
    <w:rsid w:val="00BA23E4"/>
    <w:rsid w:val="00BA3968"/>
    <w:rsid w:val="00BA3CA9"/>
    <w:rsid w:val="00BA4E7A"/>
    <w:rsid w:val="00BB1D3D"/>
    <w:rsid w:val="00BB3743"/>
    <w:rsid w:val="00BB4718"/>
    <w:rsid w:val="00BB4C98"/>
    <w:rsid w:val="00BB5767"/>
    <w:rsid w:val="00BB6B1D"/>
    <w:rsid w:val="00BC0220"/>
    <w:rsid w:val="00BC76DB"/>
    <w:rsid w:val="00BD08E3"/>
    <w:rsid w:val="00BD4235"/>
    <w:rsid w:val="00BD7575"/>
    <w:rsid w:val="00BE2426"/>
    <w:rsid w:val="00BE37D6"/>
    <w:rsid w:val="00BE4AD0"/>
    <w:rsid w:val="00BF0368"/>
    <w:rsid w:val="00BF0BBD"/>
    <w:rsid w:val="00BF2504"/>
    <w:rsid w:val="00BF6C30"/>
    <w:rsid w:val="00C00144"/>
    <w:rsid w:val="00C012E1"/>
    <w:rsid w:val="00C046FE"/>
    <w:rsid w:val="00C053D2"/>
    <w:rsid w:val="00C05C70"/>
    <w:rsid w:val="00C05D48"/>
    <w:rsid w:val="00C05E5E"/>
    <w:rsid w:val="00C06267"/>
    <w:rsid w:val="00C23C40"/>
    <w:rsid w:val="00C2554D"/>
    <w:rsid w:val="00C343FA"/>
    <w:rsid w:val="00C422F5"/>
    <w:rsid w:val="00C461D1"/>
    <w:rsid w:val="00C511F8"/>
    <w:rsid w:val="00C5331D"/>
    <w:rsid w:val="00C554C9"/>
    <w:rsid w:val="00C56673"/>
    <w:rsid w:val="00C61B01"/>
    <w:rsid w:val="00C65F77"/>
    <w:rsid w:val="00C676D9"/>
    <w:rsid w:val="00C67C8A"/>
    <w:rsid w:val="00C721B9"/>
    <w:rsid w:val="00C768D7"/>
    <w:rsid w:val="00C7721D"/>
    <w:rsid w:val="00C81982"/>
    <w:rsid w:val="00C82514"/>
    <w:rsid w:val="00C910D7"/>
    <w:rsid w:val="00C94EEA"/>
    <w:rsid w:val="00C94F75"/>
    <w:rsid w:val="00C95887"/>
    <w:rsid w:val="00CA6293"/>
    <w:rsid w:val="00CA7852"/>
    <w:rsid w:val="00CB0C62"/>
    <w:rsid w:val="00CB10FA"/>
    <w:rsid w:val="00CB1887"/>
    <w:rsid w:val="00CB5F14"/>
    <w:rsid w:val="00CB75D7"/>
    <w:rsid w:val="00CC09DE"/>
    <w:rsid w:val="00CC1664"/>
    <w:rsid w:val="00CC1F82"/>
    <w:rsid w:val="00CD7867"/>
    <w:rsid w:val="00CF2230"/>
    <w:rsid w:val="00CF62EA"/>
    <w:rsid w:val="00D02B2F"/>
    <w:rsid w:val="00D02F8F"/>
    <w:rsid w:val="00D044DB"/>
    <w:rsid w:val="00D11F09"/>
    <w:rsid w:val="00D11F88"/>
    <w:rsid w:val="00D13B1A"/>
    <w:rsid w:val="00D153DF"/>
    <w:rsid w:val="00D2232D"/>
    <w:rsid w:val="00D23F4B"/>
    <w:rsid w:val="00D24230"/>
    <w:rsid w:val="00D247AA"/>
    <w:rsid w:val="00D36946"/>
    <w:rsid w:val="00D42165"/>
    <w:rsid w:val="00D559D3"/>
    <w:rsid w:val="00D60427"/>
    <w:rsid w:val="00D7457B"/>
    <w:rsid w:val="00D75688"/>
    <w:rsid w:val="00D766F7"/>
    <w:rsid w:val="00D81A81"/>
    <w:rsid w:val="00D854CC"/>
    <w:rsid w:val="00D92283"/>
    <w:rsid w:val="00D94D42"/>
    <w:rsid w:val="00D95F41"/>
    <w:rsid w:val="00D96143"/>
    <w:rsid w:val="00DA3D07"/>
    <w:rsid w:val="00DB1C4C"/>
    <w:rsid w:val="00DB240E"/>
    <w:rsid w:val="00DB302B"/>
    <w:rsid w:val="00DB3E7A"/>
    <w:rsid w:val="00DB40A3"/>
    <w:rsid w:val="00DB4543"/>
    <w:rsid w:val="00DC2CCF"/>
    <w:rsid w:val="00DC3F54"/>
    <w:rsid w:val="00DC64A5"/>
    <w:rsid w:val="00DC68BA"/>
    <w:rsid w:val="00DD07E4"/>
    <w:rsid w:val="00DD369D"/>
    <w:rsid w:val="00DD3FDA"/>
    <w:rsid w:val="00DD73AB"/>
    <w:rsid w:val="00DE4467"/>
    <w:rsid w:val="00E01C6C"/>
    <w:rsid w:val="00E05FC0"/>
    <w:rsid w:val="00E13DBB"/>
    <w:rsid w:val="00E146B2"/>
    <w:rsid w:val="00E1740D"/>
    <w:rsid w:val="00E223E8"/>
    <w:rsid w:val="00E22C6F"/>
    <w:rsid w:val="00E24D42"/>
    <w:rsid w:val="00E30A96"/>
    <w:rsid w:val="00E33D6C"/>
    <w:rsid w:val="00E34AB9"/>
    <w:rsid w:val="00E3622D"/>
    <w:rsid w:val="00E42E63"/>
    <w:rsid w:val="00E4500E"/>
    <w:rsid w:val="00E47E68"/>
    <w:rsid w:val="00E62681"/>
    <w:rsid w:val="00E62F34"/>
    <w:rsid w:val="00E63F3C"/>
    <w:rsid w:val="00E6581F"/>
    <w:rsid w:val="00E67AB3"/>
    <w:rsid w:val="00E72BFF"/>
    <w:rsid w:val="00E77F96"/>
    <w:rsid w:val="00E856FF"/>
    <w:rsid w:val="00E94D50"/>
    <w:rsid w:val="00E96969"/>
    <w:rsid w:val="00EA1153"/>
    <w:rsid w:val="00EA1999"/>
    <w:rsid w:val="00EB36F5"/>
    <w:rsid w:val="00EB582C"/>
    <w:rsid w:val="00EB59EA"/>
    <w:rsid w:val="00EB606C"/>
    <w:rsid w:val="00EB7544"/>
    <w:rsid w:val="00EC1CCA"/>
    <w:rsid w:val="00EC2833"/>
    <w:rsid w:val="00EC295E"/>
    <w:rsid w:val="00EC31A1"/>
    <w:rsid w:val="00ED049F"/>
    <w:rsid w:val="00ED36A4"/>
    <w:rsid w:val="00EE4FBC"/>
    <w:rsid w:val="00EE574E"/>
    <w:rsid w:val="00EF1C99"/>
    <w:rsid w:val="00EF1E11"/>
    <w:rsid w:val="00EF3AA1"/>
    <w:rsid w:val="00EF678A"/>
    <w:rsid w:val="00F0596D"/>
    <w:rsid w:val="00F10840"/>
    <w:rsid w:val="00F13A15"/>
    <w:rsid w:val="00F13C18"/>
    <w:rsid w:val="00F223F6"/>
    <w:rsid w:val="00F2399A"/>
    <w:rsid w:val="00F27365"/>
    <w:rsid w:val="00F36728"/>
    <w:rsid w:val="00F42940"/>
    <w:rsid w:val="00F51D30"/>
    <w:rsid w:val="00F557A3"/>
    <w:rsid w:val="00F56C63"/>
    <w:rsid w:val="00F6065F"/>
    <w:rsid w:val="00F71BFB"/>
    <w:rsid w:val="00F7367C"/>
    <w:rsid w:val="00F7495D"/>
    <w:rsid w:val="00F82E9E"/>
    <w:rsid w:val="00F86A45"/>
    <w:rsid w:val="00F90B4F"/>
    <w:rsid w:val="00F95EFC"/>
    <w:rsid w:val="00F96963"/>
    <w:rsid w:val="00FA19CB"/>
    <w:rsid w:val="00FA2A9B"/>
    <w:rsid w:val="00FA3985"/>
    <w:rsid w:val="00FB186B"/>
    <w:rsid w:val="00FB3FBF"/>
    <w:rsid w:val="00FC301A"/>
    <w:rsid w:val="00FC4BB9"/>
    <w:rsid w:val="00FD059F"/>
    <w:rsid w:val="00FD1E8E"/>
    <w:rsid w:val="00FE3E56"/>
    <w:rsid w:val="00FE65F6"/>
    <w:rsid w:val="00FE7591"/>
    <w:rsid w:val="00FF467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6FDFF"/>
  <w15:docId w15:val="{7AE3E650-BB08-47AF-9172-404943A0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5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20" w:hanging="360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0" w:hanging="81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7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18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487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363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6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06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57A3"/>
    <w:rPr>
      <w:color w:val="605E5C"/>
      <w:shd w:val="clear" w:color="auto" w:fill="E1DFDD"/>
    </w:rPr>
  </w:style>
  <w:style w:type="paragraph" w:customStyle="1" w:styleId="Default">
    <w:name w:val="Default"/>
    <w:rsid w:val="00B70249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70249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90735C00A5540B858B5C37AAF0491" ma:contentTypeVersion="10" ma:contentTypeDescription="Create a new document." ma:contentTypeScope="" ma:versionID="748dadf34eb94822ca1712989bf4c05c">
  <xsd:schema xmlns:xsd="http://www.w3.org/2001/XMLSchema" xmlns:xs="http://www.w3.org/2001/XMLSchema" xmlns:p="http://schemas.microsoft.com/office/2006/metadata/properties" xmlns:ns2="a6a996ac-26e1-4560-91c4-4bcb92c29893" xmlns:ns3="b66580a1-c32d-4557-a7b9-9c5137042836" targetNamespace="http://schemas.microsoft.com/office/2006/metadata/properties" ma:root="true" ma:fieldsID="de709810e8a84a8f2726eba7b3c06c1f" ns2:_="" ns3:_="">
    <xsd:import namespace="a6a996ac-26e1-4560-91c4-4bcb92c29893"/>
    <xsd:import namespace="b66580a1-c32d-4557-a7b9-9c5137042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96ac-26e1-4560-91c4-4bcb92c2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f8988-befb-4f02-9dd5-7ff6c3ee9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580a1-c32d-4557-a7b9-9c51370428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ff899c-3045-433b-85cb-ad629164291f}" ma:internalName="TaxCatchAll" ma:showField="CatchAllData" ma:web="b66580a1-c32d-4557-a7b9-9c5137042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580a1-c32d-4557-a7b9-9c5137042836" xsi:nil="true"/>
    <lcf76f155ced4ddcb4097134ff3c332f xmlns="a6a996ac-26e1-4560-91c4-4bcb92c298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DD10E1-F554-4F58-8495-1CE8831EE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17FCC1-F6FE-42E2-9A9B-C9031B484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996ac-26e1-4560-91c4-4bcb92c29893"/>
    <ds:schemaRef ds:uri="b66580a1-c32d-4557-a7b9-9c5137042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30FAE2-983B-463F-863D-74ED1DEA4C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6F1DA-86FA-40DD-B038-254F140C1427}">
  <ds:schemaRefs>
    <ds:schemaRef ds:uri="http://schemas.microsoft.com/office/2006/metadata/properties"/>
    <ds:schemaRef ds:uri="http://schemas.microsoft.com/office/infopath/2007/PartnerControls"/>
    <ds:schemaRef ds:uri="b66580a1-c32d-4557-a7b9-9c5137042836"/>
    <ds:schemaRef ds:uri="a6a996ac-26e1-4560-91c4-4bcb92c298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Kriete</dc:creator>
  <cp:lastModifiedBy>Eric W. Thornton</cp:lastModifiedBy>
  <cp:revision>56</cp:revision>
  <cp:lastPrinted>2018-03-09T21:48:00Z</cp:lastPrinted>
  <dcterms:created xsi:type="dcterms:W3CDTF">2022-11-23T14:08:00Z</dcterms:created>
  <dcterms:modified xsi:type="dcterms:W3CDTF">2022-12-05T16:44:00Z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LastSaved">
    <vt:filetime>2016-07-29T00:00:00Z</vt:filetime>
  </property>
  <property fmtid="{D5CDD505-2E9C-101B-9397-08002B2CF9AE}" pid="4" name="ContentTypeId">
    <vt:lpwstr>0x010100CAB90735C00A5540B858B5C37AAF0491</vt:lpwstr>
  </property>
  <property fmtid="{D5CDD505-2E9C-101B-9397-08002B2CF9AE}" pid="5" name="Order">
    <vt:r8>569600</vt:r8>
  </property>
  <property fmtid="{D5CDD505-2E9C-101B-9397-08002B2CF9AE}" pid="6" name="MediaServiceImageTags">
    <vt:lpwstr/>
  </property>
</Properties>
</file>